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EF2E5" w14:textId="320790BA" w:rsidR="00926F07" w:rsidRDefault="007C0FD4" w:rsidP="00926F07">
      <w:pPr>
        <w:pStyle w:val="Geenafstand"/>
      </w:pPr>
      <w:r>
        <w:rPr>
          <w:noProof/>
        </w:rPr>
        <w:drawing>
          <wp:anchor distT="0" distB="0" distL="114300" distR="114300" simplePos="0" relativeHeight="251695104" behindDoc="0" locked="0" layoutInCell="1" allowOverlap="1" wp14:anchorId="2684DC32" wp14:editId="3D9715C4">
            <wp:simplePos x="0" y="0"/>
            <wp:positionH relativeFrom="column">
              <wp:posOffset>3900805</wp:posOffset>
            </wp:positionH>
            <wp:positionV relativeFrom="paragraph">
              <wp:posOffset>-290195</wp:posOffset>
            </wp:positionV>
            <wp:extent cx="1704975" cy="1705610"/>
            <wp:effectExtent l="0" t="0" r="9525" b="889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17056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2EF2E6" w14:textId="07C52ACC" w:rsidR="00926F07" w:rsidRDefault="00926F07" w:rsidP="00926F07">
      <w:pPr>
        <w:pStyle w:val="Geenafstand"/>
      </w:pPr>
    </w:p>
    <w:p w14:paraId="4E2EF2E7" w14:textId="77777777" w:rsidR="00926F07" w:rsidRDefault="00926F07" w:rsidP="00926F07">
      <w:pPr>
        <w:pStyle w:val="Geenafstand"/>
      </w:pPr>
    </w:p>
    <w:p w14:paraId="4E2EF2E8" w14:textId="77777777" w:rsidR="00926F07" w:rsidRDefault="00926F07" w:rsidP="00926F07">
      <w:pPr>
        <w:pStyle w:val="Geenafstand"/>
      </w:pPr>
    </w:p>
    <w:p w14:paraId="4E2EF2E9" w14:textId="77777777" w:rsidR="00926F07" w:rsidRDefault="00926F07" w:rsidP="00926F07">
      <w:pPr>
        <w:pStyle w:val="Geenafstand"/>
      </w:pPr>
    </w:p>
    <w:p w14:paraId="4E2EF2EA" w14:textId="77777777" w:rsidR="00926F07" w:rsidRDefault="00926F07" w:rsidP="00926F07">
      <w:pPr>
        <w:pStyle w:val="Geenafstand"/>
      </w:pPr>
      <w:r>
        <w:tab/>
      </w:r>
    </w:p>
    <w:p w14:paraId="4E2EF2EB" w14:textId="77777777" w:rsidR="00926F07" w:rsidRDefault="00926F07" w:rsidP="00926F07">
      <w:pPr>
        <w:pStyle w:val="Geenafstand"/>
      </w:pPr>
    </w:p>
    <w:p w14:paraId="4E2EF2EC" w14:textId="77777777" w:rsidR="00926F07" w:rsidRDefault="00926F07" w:rsidP="00926F07">
      <w:pPr>
        <w:pStyle w:val="Geenafstand"/>
      </w:pPr>
    </w:p>
    <w:p w14:paraId="4E2EF2ED" w14:textId="77777777" w:rsidR="00926F07" w:rsidRDefault="00926F07" w:rsidP="00926F07">
      <w:pPr>
        <w:pStyle w:val="Geenafstand"/>
      </w:pPr>
      <w:r>
        <w:rPr>
          <w:noProof/>
          <w:lang w:eastAsia="nl-NL"/>
        </w:rPr>
        <w:drawing>
          <wp:anchor distT="0" distB="0" distL="114300" distR="114300" simplePos="0" relativeHeight="251659264" behindDoc="1" locked="0" layoutInCell="1" allowOverlap="1" wp14:anchorId="4E2EF51D" wp14:editId="4E2EF51E">
            <wp:simplePos x="0" y="0"/>
            <wp:positionH relativeFrom="column">
              <wp:posOffset>1113155</wp:posOffset>
            </wp:positionH>
            <wp:positionV relativeFrom="paragraph">
              <wp:posOffset>82027</wp:posOffset>
            </wp:positionV>
            <wp:extent cx="5760720" cy="6619875"/>
            <wp:effectExtent l="0" t="0" r="0" b="952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bg-image.png"/>
                    <pic:cNvPicPr/>
                  </pic:nvPicPr>
                  <pic:blipFill>
                    <a:blip r:embed="rId12" cstate="print">
                      <a:extLst>
                        <a:ext uri="{28A0092B-C50C-407E-A947-70E740481C1C}">
                          <a14:useLocalDpi xmlns:a14="http://schemas.microsoft.com/office/drawing/2010/main"/>
                        </a:ext>
                      </a:extLst>
                    </a:blip>
                    <a:stretch>
                      <a:fillRect/>
                    </a:stretch>
                  </pic:blipFill>
                  <pic:spPr>
                    <a:xfrm>
                      <a:off x="0" y="0"/>
                      <a:ext cx="5760720" cy="6619875"/>
                    </a:xfrm>
                    <a:prstGeom prst="rect">
                      <a:avLst/>
                    </a:prstGeom>
                  </pic:spPr>
                </pic:pic>
              </a:graphicData>
            </a:graphic>
            <wp14:sizeRelH relativeFrom="page">
              <wp14:pctWidth>0</wp14:pctWidth>
            </wp14:sizeRelH>
            <wp14:sizeRelV relativeFrom="page">
              <wp14:pctHeight>0</wp14:pctHeight>
            </wp14:sizeRelV>
          </wp:anchor>
        </w:drawing>
      </w:r>
      <w:r w:rsidR="00D22156">
        <w:rPr>
          <w:noProof/>
          <w:lang w:eastAsia="nl-NL"/>
        </w:rPr>
        <w:t>,</w:t>
      </w:r>
    </w:p>
    <w:p w14:paraId="4E2EF2EE" w14:textId="77777777" w:rsidR="00926F07" w:rsidRDefault="00926F07" w:rsidP="00926F07">
      <w:pPr>
        <w:pStyle w:val="Geenafstand"/>
      </w:pPr>
    </w:p>
    <w:p w14:paraId="4E2EF2EF" w14:textId="77777777" w:rsidR="00926F07" w:rsidRDefault="00926F07" w:rsidP="00926F07">
      <w:pPr>
        <w:pStyle w:val="Geenafstand"/>
      </w:pPr>
    </w:p>
    <w:p w14:paraId="4E2EF2F0" w14:textId="77777777" w:rsidR="00926F07" w:rsidRDefault="00926F07" w:rsidP="00926F07">
      <w:pPr>
        <w:pStyle w:val="Geenafstand"/>
      </w:pPr>
    </w:p>
    <w:p w14:paraId="4E2EF2F1" w14:textId="77777777" w:rsidR="00926F07" w:rsidRPr="00612C0C" w:rsidRDefault="00926F07" w:rsidP="00926F07">
      <w:pPr>
        <w:pStyle w:val="Titel"/>
        <w:rPr>
          <w:sz w:val="32"/>
          <w:szCs w:val="32"/>
        </w:rPr>
      </w:pPr>
      <w:bookmarkStart w:id="0" w:name="_Toc331164185"/>
      <w:bookmarkStart w:id="1" w:name="_Toc328045562"/>
      <w:bookmarkStart w:id="2" w:name="_Toc328045602"/>
      <w:r>
        <w:t>Ketenanalyse</w:t>
      </w:r>
      <w:bookmarkEnd w:id="0"/>
      <w:r>
        <w:t xml:space="preserve"> </w:t>
      </w:r>
      <w:bookmarkEnd w:id="1"/>
      <w:bookmarkEnd w:id="2"/>
      <w:r w:rsidR="002625D7">
        <w:t>–</w:t>
      </w:r>
      <w:r w:rsidR="0010659C">
        <w:t xml:space="preserve"> </w:t>
      </w:r>
      <w:r w:rsidR="002625D7">
        <w:t>waterblazen zetten</w:t>
      </w:r>
      <w:r w:rsidR="00612C0C">
        <w:br/>
      </w:r>
      <w:r w:rsidR="00612C0C" w:rsidRPr="00612C0C">
        <w:rPr>
          <w:i/>
          <w:sz w:val="24"/>
          <w:szCs w:val="24"/>
        </w:rPr>
        <w:t>Alternatieve techniek repareren waterleidingen</w:t>
      </w:r>
    </w:p>
    <w:p w14:paraId="4E2EF2F2" w14:textId="77777777" w:rsidR="00926F07" w:rsidRPr="00F211C2" w:rsidRDefault="00926F07" w:rsidP="00926F07">
      <w:pPr>
        <w:pStyle w:val="Geenafstand"/>
        <w:rPr>
          <w:b/>
        </w:rPr>
      </w:pPr>
    </w:p>
    <w:p w14:paraId="4E2EF2F3" w14:textId="77777777" w:rsidR="00926F07" w:rsidRDefault="00926F07" w:rsidP="00926F07">
      <w:pPr>
        <w:pStyle w:val="Geenafstand"/>
      </w:pPr>
      <w:r>
        <w:t xml:space="preserve">  </w:t>
      </w:r>
    </w:p>
    <w:p w14:paraId="4E2EF2F4" w14:textId="77777777" w:rsidR="00926F07" w:rsidRDefault="00926F07" w:rsidP="00926F07">
      <w:pPr>
        <w:pStyle w:val="Geenafstand"/>
      </w:pPr>
    </w:p>
    <w:p w14:paraId="4E2EF2F5" w14:textId="77777777" w:rsidR="00926F07" w:rsidRDefault="00926F07" w:rsidP="00926F07">
      <w:pPr>
        <w:pStyle w:val="Geenafstand"/>
      </w:pPr>
    </w:p>
    <w:p w14:paraId="4E2EF2F6" w14:textId="77777777" w:rsidR="00926F07" w:rsidRDefault="00926F07" w:rsidP="00926F07">
      <w:pPr>
        <w:pStyle w:val="Geenafstand"/>
      </w:pPr>
    </w:p>
    <w:p w14:paraId="4E2EF2F7" w14:textId="77777777" w:rsidR="00926F07" w:rsidRDefault="00926F07" w:rsidP="00926F07">
      <w:pPr>
        <w:pStyle w:val="Geenafstand"/>
      </w:pPr>
    </w:p>
    <w:p w14:paraId="4E2EF2F8" w14:textId="77777777" w:rsidR="00D22156" w:rsidRDefault="00926F07" w:rsidP="00D22156">
      <w:pPr>
        <w:pStyle w:val="Geenafstand"/>
      </w:pPr>
      <w:bookmarkStart w:id="3" w:name="_Toc453145545"/>
      <w:bookmarkStart w:id="4" w:name="_Toc453146185"/>
      <w:bookmarkStart w:id="5" w:name="_Toc453146302"/>
      <w:bookmarkStart w:id="6" w:name="_Toc314135048"/>
      <w:r w:rsidRPr="00AE687A">
        <w:rPr>
          <w:rStyle w:val="Subtielebenadrukking"/>
        </w:rPr>
        <w:t>Opdrachtgever</w:t>
      </w:r>
      <w:bookmarkEnd w:id="3"/>
      <w:bookmarkEnd w:id="4"/>
      <w:bookmarkEnd w:id="5"/>
      <w:r>
        <w:rPr>
          <w:rStyle w:val="Subtielebenadrukking"/>
        </w:rPr>
        <w:t>:</w:t>
      </w:r>
      <w:r>
        <w:br/>
      </w:r>
      <w:r w:rsidR="00D22156">
        <w:t>Van Voskuilen Woudenberg</w:t>
      </w:r>
      <w:r>
        <w:br/>
      </w:r>
      <w:r w:rsidR="00D22156">
        <w:t>Dhr. Wim Bennink</w:t>
      </w:r>
    </w:p>
    <w:p w14:paraId="4E2EF2F9" w14:textId="77777777" w:rsidR="00926F07" w:rsidRPr="00D22156" w:rsidRDefault="00D22156" w:rsidP="00D22156">
      <w:pPr>
        <w:pStyle w:val="Geenafstand"/>
      </w:pPr>
      <w:r w:rsidRPr="00D22156">
        <w:rPr>
          <w:rStyle w:val="Subtielebenadrukking"/>
          <w:i w:val="0"/>
          <w:color w:val="auto"/>
        </w:rPr>
        <w:t>Mevr. Tineke Kleijn</w:t>
      </w:r>
      <w:r w:rsidR="00926F07" w:rsidRPr="00D22156">
        <w:rPr>
          <w:b/>
        </w:rPr>
        <w:t xml:space="preserve"> </w:t>
      </w:r>
    </w:p>
    <w:p w14:paraId="4E2EF2FA" w14:textId="77777777" w:rsidR="00926F07" w:rsidRPr="00AE687A" w:rsidRDefault="00926F07" w:rsidP="00926F07">
      <w:pPr>
        <w:pStyle w:val="Geenafstand"/>
        <w:rPr>
          <w:rStyle w:val="Kop3Char"/>
          <w:rFonts w:cstheme="minorBidi"/>
          <w:i w:val="0"/>
        </w:rPr>
      </w:pPr>
    </w:p>
    <w:p w14:paraId="4E2EF2FB" w14:textId="77777777" w:rsidR="00926F07" w:rsidRPr="00AE687A" w:rsidRDefault="00926F07" w:rsidP="00926F07">
      <w:pPr>
        <w:pStyle w:val="Geenafstand"/>
        <w:rPr>
          <w:rStyle w:val="Subtielebenadrukking"/>
        </w:rPr>
      </w:pPr>
      <w:bookmarkStart w:id="7" w:name="_Toc453145547"/>
      <w:bookmarkStart w:id="8" w:name="_Toc453146187"/>
      <w:bookmarkStart w:id="9" w:name="_Toc453146304"/>
      <w:r w:rsidRPr="00AE687A">
        <w:rPr>
          <w:rStyle w:val="Subtielebenadrukking"/>
        </w:rPr>
        <w:t>Auteur:</w:t>
      </w:r>
      <w:bookmarkEnd w:id="7"/>
      <w:bookmarkEnd w:id="8"/>
      <w:bookmarkEnd w:id="9"/>
      <w:r w:rsidRPr="00AE687A">
        <w:rPr>
          <w:rStyle w:val="Subtielebenadrukking"/>
        </w:rPr>
        <w:tab/>
      </w:r>
      <w:r w:rsidRPr="00AE687A">
        <w:rPr>
          <w:rStyle w:val="Subtielebenadrukking"/>
        </w:rPr>
        <w:tab/>
      </w:r>
      <w:r w:rsidRPr="00AE687A">
        <w:rPr>
          <w:rStyle w:val="Subtielebenadrukking"/>
        </w:rPr>
        <w:tab/>
      </w:r>
    </w:p>
    <w:p w14:paraId="4E2EF2FC" w14:textId="77777777" w:rsidR="00926F07" w:rsidRDefault="00D22156" w:rsidP="00926F07">
      <w:pPr>
        <w:pStyle w:val="Geenafstand"/>
      </w:pPr>
      <w:r>
        <w:t>Eveline Prop</w:t>
      </w:r>
    </w:p>
    <w:p w14:paraId="4E2EF2FD" w14:textId="77777777" w:rsidR="00926F07" w:rsidRPr="008E7231" w:rsidRDefault="00926F07" w:rsidP="00926F07">
      <w:pPr>
        <w:pStyle w:val="Geenafstand"/>
        <w:rPr>
          <w:i/>
        </w:rPr>
      </w:pPr>
      <w:r>
        <w:t>Adviseur</w:t>
      </w:r>
      <w:r w:rsidR="00D22156">
        <w:t>,</w:t>
      </w:r>
      <w:r>
        <w:t xml:space="preserve"> Dé CO</w:t>
      </w:r>
      <w:r>
        <w:rPr>
          <w:vertAlign w:val="subscript"/>
        </w:rPr>
        <w:t>2</w:t>
      </w:r>
      <w:r>
        <w:t xml:space="preserve"> Adviseurs</w:t>
      </w:r>
    </w:p>
    <w:p w14:paraId="4E2EF2FE" w14:textId="77777777" w:rsidR="00053606" w:rsidRDefault="00053606" w:rsidP="00926F07">
      <w:pPr>
        <w:pStyle w:val="Kop1"/>
        <w:numPr>
          <w:ilvl w:val="0"/>
          <w:numId w:val="0"/>
        </w:numPr>
        <w:rPr>
          <w:rFonts w:ascii="Microsoft New Tai Lue" w:eastAsiaTheme="minorHAnsi" w:hAnsi="Microsoft New Tai Lue" w:cstheme="minorBidi"/>
          <w:i/>
          <w:color w:val="auto"/>
          <w:sz w:val="20"/>
          <w:szCs w:val="22"/>
        </w:rPr>
      </w:pPr>
      <w:bookmarkStart w:id="10" w:name="_Toc328045603"/>
    </w:p>
    <w:p w14:paraId="4E2EF2FF" w14:textId="77777777" w:rsidR="00926F07" w:rsidRDefault="00053606" w:rsidP="00926F07">
      <w:pPr>
        <w:pStyle w:val="Kop1"/>
        <w:numPr>
          <w:ilvl w:val="0"/>
          <w:numId w:val="0"/>
        </w:numPr>
        <w:rPr>
          <w:noProof/>
        </w:rPr>
      </w:pPr>
      <w:bookmarkStart w:id="11" w:name="_Toc497901574"/>
      <w:r>
        <w:rPr>
          <w:rFonts w:ascii="Microsoft New Tai Lue" w:eastAsiaTheme="minorHAnsi" w:hAnsi="Microsoft New Tai Lue" w:cstheme="minorBidi"/>
          <w:i/>
          <w:color w:val="auto"/>
          <w:sz w:val="20"/>
          <w:szCs w:val="22"/>
        </w:rPr>
        <w:t>08-11-2017</w:t>
      </w:r>
      <w:bookmarkEnd w:id="11"/>
      <w:r w:rsidR="00926F07">
        <w:rPr>
          <w:rFonts w:ascii="Microsoft New Tai Lue" w:eastAsiaTheme="minorHAnsi" w:hAnsi="Microsoft New Tai Lue" w:cstheme="minorBidi"/>
          <w:i/>
          <w:color w:val="auto"/>
          <w:sz w:val="20"/>
          <w:szCs w:val="22"/>
        </w:rPr>
        <w:br w:type="column"/>
      </w:r>
    </w:p>
    <w:bookmarkStart w:id="12" w:name="_Toc497901575" w:displacedByCustomXml="next"/>
    <w:bookmarkStart w:id="13" w:name="_Toc331164186" w:displacedByCustomXml="next"/>
    <w:bookmarkStart w:id="14" w:name="_Toc457839112" w:displacedByCustomXml="next"/>
    <w:sdt>
      <w:sdtPr>
        <w:rPr>
          <w:rFonts w:ascii="Microsoft New Tai Lue" w:eastAsiaTheme="minorHAnsi" w:hAnsi="Microsoft New Tai Lue" w:cstheme="minorBidi"/>
          <w:i/>
          <w:color w:val="auto"/>
          <w:sz w:val="20"/>
          <w:szCs w:val="22"/>
        </w:rPr>
        <w:id w:val="1801414816"/>
        <w:docPartObj>
          <w:docPartGallery w:val="Table of Contents"/>
          <w:docPartUnique/>
        </w:docPartObj>
      </w:sdtPr>
      <w:sdtEndPr>
        <w:rPr>
          <w:rFonts w:ascii="Arial" w:eastAsia="Calibri" w:hAnsi="Arial" w:cs="Arial"/>
          <w:noProof/>
        </w:rPr>
      </w:sdtEndPr>
      <w:sdtContent>
        <w:p w14:paraId="4E2EF300" w14:textId="77777777" w:rsidR="00BB04BD" w:rsidRDefault="00926F07" w:rsidP="00926F07">
          <w:pPr>
            <w:pStyle w:val="Kop1"/>
            <w:numPr>
              <w:ilvl w:val="0"/>
              <w:numId w:val="0"/>
            </w:numPr>
            <w:rPr>
              <w:noProof/>
            </w:rPr>
          </w:pPr>
          <w:r w:rsidRPr="00AE687A">
            <w:rPr>
              <w:rStyle w:val="TitelChar"/>
            </w:rPr>
            <w:t>Inhoud</w:t>
          </w:r>
          <w:bookmarkEnd w:id="6"/>
          <w:bookmarkEnd w:id="10"/>
          <w:bookmarkEnd w:id="14"/>
          <w:bookmarkEnd w:id="13"/>
          <w:bookmarkEnd w:id="12"/>
          <w:r>
            <w:rPr>
              <w:rFonts w:eastAsiaTheme="majorEastAsia" w:cstheme="majorBidi"/>
              <w:sz w:val="46"/>
              <w:szCs w:val="32"/>
            </w:rPr>
            <w:fldChar w:fldCharType="begin"/>
          </w:r>
          <w:r>
            <w:instrText xml:space="preserve"> TOC \o "1-3" </w:instrText>
          </w:r>
          <w:r>
            <w:rPr>
              <w:rFonts w:eastAsiaTheme="majorEastAsia" w:cstheme="majorBidi"/>
              <w:sz w:val="46"/>
              <w:szCs w:val="32"/>
            </w:rPr>
            <w:fldChar w:fldCharType="separate"/>
          </w:r>
        </w:p>
        <w:p w14:paraId="4E2EF301" w14:textId="2B553F48" w:rsidR="00BB04BD" w:rsidRDefault="00BB04BD">
          <w:pPr>
            <w:pStyle w:val="Inhopg1"/>
            <w:rPr>
              <w:rFonts w:asciiTheme="minorHAnsi" w:eastAsiaTheme="minorEastAsia" w:hAnsiTheme="minorHAnsi" w:cstheme="minorBidi"/>
              <w:noProof/>
              <w:sz w:val="22"/>
              <w:lang w:eastAsia="nl-NL"/>
            </w:rPr>
          </w:pPr>
          <w:r w:rsidRPr="00500982">
            <w:rPr>
              <w:rFonts w:ascii="Microsoft New Tai Lue" w:eastAsiaTheme="minorHAnsi" w:hAnsi="Microsoft New Tai Lue" w:cstheme="minorBidi"/>
              <w:i/>
              <w:noProof/>
            </w:rPr>
            <w:t>08-11-2017</w:t>
          </w:r>
          <w:r>
            <w:rPr>
              <w:noProof/>
            </w:rPr>
            <w:tab/>
          </w:r>
          <w:r>
            <w:rPr>
              <w:noProof/>
            </w:rPr>
            <w:fldChar w:fldCharType="begin"/>
          </w:r>
          <w:r>
            <w:rPr>
              <w:noProof/>
            </w:rPr>
            <w:instrText xml:space="preserve"> PAGEREF _Toc497901574 \h </w:instrText>
          </w:r>
          <w:r>
            <w:rPr>
              <w:noProof/>
            </w:rPr>
          </w:r>
          <w:r>
            <w:rPr>
              <w:noProof/>
            </w:rPr>
            <w:fldChar w:fldCharType="separate"/>
          </w:r>
          <w:r w:rsidR="00191F15">
            <w:rPr>
              <w:noProof/>
            </w:rPr>
            <w:t>1</w:t>
          </w:r>
          <w:r>
            <w:rPr>
              <w:noProof/>
            </w:rPr>
            <w:fldChar w:fldCharType="end"/>
          </w:r>
        </w:p>
        <w:p w14:paraId="4E2EF302" w14:textId="6A644234" w:rsidR="00BB04BD" w:rsidRDefault="00BB04BD">
          <w:pPr>
            <w:pStyle w:val="Inhopg1"/>
            <w:rPr>
              <w:rFonts w:asciiTheme="minorHAnsi" w:eastAsiaTheme="minorEastAsia" w:hAnsiTheme="minorHAnsi" w:cstheme="minorBidi"/>
              <w:noProof/>
              <w:sz w:val="22"/>
              <w:lang w:eastAsia="nl-NL"/>
            </w:rPr>
          </w:pPr>
          <w:r w:rsidRPr="00500982">
            <w:rPr>
              <w:noProof/>
              <w:spacing w:val="-10"/>
              <w:kern w:val="28"/>
            </w:rPr>
            <w:t>Inhoud</w:t>
          </w:r>
          <w:r>
            <w:rPr>
              <w:noProof/>
            </w:rPr>
            <w:tab/>
          </w:r>
          <w:r>
            <w:rPr>
              <w:noProof/>
            </w:rPr>
            <w:fldChar w:fldCharType="begin"/>
          </w:r>
          <w:r>
            <w:rPr>
              <w:noProof/>
            </w:rPr>
            <w:instrText xml:space="preserve"> PAGEREF _Toc497901575 \h </w:instrText>
          </w:r>
          <w:r>
            <w:rPr>
              <w:noProof/>
            </w:rPr>
          </w:r>
          <w:r>
            <w:rPr>
              <w:noProof/>
            </w:rPr>
            <w:fldChar w:fldCharType="separate"/>
          </w:r>
          <w:r w:rsidR="00191F15">
            <w:rPr>
              <w:noProof/>
            </w:rPr>
            <w:t>2</w:t>
          </w:r>
          <w:r>
            <w:rPr>
              <w:noProof/>
            </w:rPr>
            <w:fldChar w:fldCharType="end"/>
          </w:r>
        </w:p>
        <w:p w14:paraId="4E2EF303" w14:textId="52745250" w:rsidR="00BB04BD" w:rsidRDefault="00BB04BD">
          <w:pPr>
            <w:pStyle w:val="Inhopg1"/>
            <w:rPr>
              <w:rFonts w:asciiTheme="minorHAnsi" w:eastAsiaTheme="minorEastAsia" w:hAnsiTheme="minorHAnsi" w:cstheme="minorBidi"/>
              <w:noProof/>
              <w:sz w:val="22"/>
              <w:lang w:eastAsia="nl-NL"/>
            </w:rPr>
          </w:pPr>
          <w:r>
            <w:rPr>
              <w:noProof/>
            </w:rPr>
            <w:t>1</w:t>
          </w:r>
          <w:r>
            <w:rPr>
              <w:rFonts w:asciiTheme="minorHAnsi" w:eastAsiaTheme="minorEastAsia" w:hAnsiTheme="minorHAnsi" w:cstheme="minorBidi"/>
              <w:noProof/>
              <w:sz w:val="22"/>
              <w:lang w:eastAsia="nl-NL"/>
            </w:rPr>
            <w:tab/>
          </w:r>
          <w:r>
            <w:rPr>
              <w:noProof/>
            </w:rPr>
            <w:t>Inleiding</w:t>
          </w:r>
          <w:r>
            <w:rPr>
              <w:noProof/>
            </w:rPr>
            <w:tab/>
          </w:r>
          <w:r>
            <w:rPr>
              <w:noProof/>
            </w:rPr>
            <w:fldChar w:fldCharType="begin"/>
          </w:r>
          <w:r>
            <w:rPr>
              <w:noProof/>
            </w:rPr>
            <w:instrText xml:space="preserve"> PAGEREF _Toc497901576 \h </w:instrText>
          </w:r>
          <w:r>
            <w:rPr>
              <w:noProof/>
            </w:rPr>
          </w:r>
          <w:r>
            <w:rPr>
              <w:noProof/>
            </w:rPr>
            <w:fldChar w:fldCharType="separate"/>
          </w:r>
          <w:r w:rsidR="00191F15">
            <w:rPr>
              <w:noProof/>
            </w:rPr>
            <w:t>3</w:t>
          </w:r>
          <w:r>
            <w:rPr>
              <w:noProof/>
            </w:rPr>
            <w:fldChar w:fldCharType="end"/>
          </w:r>
        </w:p>
        <w:p w14:paraId="4E2EF304" w14:textId="6E9292B1"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1.1</w:t>
          </w:r>
          <w:r>
            <w:rPr>
              <w:rFonts w:asciiTheme="minorHAnsi" w:eastAsiaTheme="minorEastAsia" w:hAnsiTheme="minorHAnsi" w:cstheme="minorBidi"/>
              <w:i w:val="0"/>
              <w:smallCaps w:val="0"/>
              <w:noProof/>
              <w:sz w:val="22"/>
              <w:lang w:eastAsia="nl-NL"/>
            </w:rPr>
            <w:tab/>
          </w:r>
          <w:r>
            <w:rPr>
              <w:noProof/>
            </w:rPr>
            <w:t>Activiteiten Van Voskuilen Woudenberg</w:t>
          </w:r>
          <w:r>
            <w:rPr>
              <w:noProof/>
            </w:rPr>
            <w:tab/>
          </w:r>
          <w:r>
            <w:rPr>
              <w:noProof/>
            </w:rPr>
            <w:fldChar w:fldCharType="begin"/>
          </w:r>
          <w:r>
            <w:rPr>
              <w:noProof/>
            </w:rPr>
            <w:instrText xml:space="preserve"> PAGEREF _Toc497901577 \h </w:instrText>
          </w:r>
          <w:r>
            <w:rPr>
              <w:noProof/>
            </w:rPr>
          </w:r>
          <w:r>
            <w:rPr>
              <w:noProof/>
            </w:rPr>
            <w:fldChar w:fldCharType="separate"/>
          </w:r>
          <w:r w:rsidR="00191F15">
            <w:rPr>
              <w:noProof/>
            </w:rPr>
            <w:t>3</w:t>
          </w:r>
          <w:r>
            <w:rPr>
              <w:noProof/>
            </w:rPr>
            <w:fldChar w:fldCharType="end"/>
          </w:r>
        </w:p>
        <w:p w14:paraId="4E2EF305" w14:textId="48C05352"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1.2</w:t>
          </w:r>
          <w:r>
            <w:rPr>
              <w:rFonts w:asciiTheme="minorHAnsi" w:eastAsiaTheme="minorEastAsia" w:hAnsiTheme="minorHAnsi" w:cstheme="minorBidi"/>
              <w:i w:val="0"/>
              <w:smallCaps w:val="0"/>
              <w:noProof/>
              <w:sz w:val="22"/>
              <w:lang w:eastAsia="nl-NL"/>
            </w:rPr>
            <w:tab/>
          </w:r>
          <w:r>
            <w:rPr>
              <w:noProof/>
            </w:rPr>
            <w:t>Wat is een ketenanalyse</w:t>
          </w:r>
          <w:r>
            <w:rPr>
              <w:noProof/>
            </w:rPr>
            <w:tab/>
          </w:r>
          <w:r>
            <w:rPr>
              <w:noProof/>
            </w:rPr>
            <w:fldChar w:fldCharType="begin"/>
          </w:r>
          <w:r>
            <w:rPr>
              <w:noProof/>
            </w:rPr>
            <w:instrText xml:space="preserve"> PAGEREF _Toc497901578 \h </w:instrText>
          </w:r>
          <w:r>
            <w:rPr>
              <w:noProof/>
            </w:rPr>
          </w:r>
          <w:r>
            <w:rPr>
              <w:noProof/>
            </w:rPr>
            <w:fldChar w:fldCharType="separate"/>
          </w:r>
          <w:r w:rsidR="00191F15">
            <w:rPr>
              <w:noProof/>
            </w:rPr>
            <w:t>3</w:t>
          </w:r>
          <w:r>
            <w:rPr>
              <w:noProof/>
            </w:rPr>
            <w:fldChar w:fldCharType="end"/>
          </w:r>
        </w:p>
        <w:p w14:paraId="4E2EF306" w14:textId="37DAB2FF"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1.3</w:t>
          </w:r>
          <w:r>
            <w:rPr>
              <w:rFonts w:asciiTheme="minorHAnsi" w:eastAsiaTheme="minorEastAsia" w:hAnsiTheme="minorHAnsi" w:cstheme="minorBidi"/>
              <w:i w:val="0"/>
              <w:smallCaps w:val="0"/>
              <w:noProof/>
              <w:sz w:val="22"/>
              <w:lang w:eastAsia="nl-NL"/>
            </w:rPr>
            <w:tab/>
          </w:r>
          <w:r>
            <w:rPr>
              <w:noProof/>
            </w:rPr>
            <w:t>Doel van de ketenanalyse</w:t>
          </w:r>
          <w:r>
            <w:rPr>
              <w:noProof/>
            </w:rPr>
            <w:tab/>
          </w:r>
          <w:r>
            <w:rPr>
              <w:noProof/>
            </w:rPr>
            <w:fldChar w:fldCharType="begin"/>
          </w:r>
          <w:r>
            <w:rPr>
              <w:noProof/>
            </w:rPr>
            <w:instrText xml:space="preserve"> PAGEREF _Toc497901579 \h </w:instrText>
          </w:r>
          <w:r>
            <w:rPr>
              <w:noProof/>
            </w:rPr>
          </w:r>
          <w:r>
            <w:rPr>
              <w:noProof/>
            </w:rPr>
            <w:fldChar w:fldCharType="separate"/>
          </w:r>
          <w:r w:rsidR="00191F15">
            <w:rPr>
              <w:noProof/>
            </w:rPr>
            <w:t>3</w:t>
          </w:r>
          <w:r>
            <w:rPr>
              <w:noProof/>
            </w:rPr>
            <w:fldChar w:fldCharType="end"/>
          </w:r>
        </w:p>
        <w:p w14:paraId="4E2EF307" w14:textId="2F4B4A92"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1.4</w:t>
          </w:r>
          <w:r>
            <w:rPr>
              <w:rFonts w:asciiTheme="minorHAnsi" w:eastAsiaTheme="minorEastAsia" w:hAnsiTheme="minorHAnsi" w:cstheme="minorBidi"/>
              <w:i w:val="0"/>
              <w:smallCaps w:val="0"/>
              <w:noProof/>
              <w:sz w:val="22"/>
              <w:lang w:eastAsia="nl-NL"/>
            </w:rPr>
            <w:tab/>
          </w:r>
          <w:r>
            <w:rPr>
              <w:noProof/>
            </w:rPr>
            <w:t>Verklaring positie markt</w:t>
          </w:r>
          <w:r>
            <w:rPr>
              <w:noProof/>
            </w:rPr>
            <w:tab/>
          </w:r>
          <w:r>
            <w:rPr>
              <w:noProof/>
            </w:rPr>
            <w:fldChar w:fldCharType="begin"/>
          </w:r>
          <w:r>
            <w:rPr>
              <w:noProof/>
            </w:rPr>
            <w:instrText xml:space="preserve"> PAGEREF _Toc497901580 \h </w:instrText>
          </w:r>
          <w:r>
            <w:rPr>
              <w:noProof/>
            </w:rPr>
          </w:r>
          <w:r>
            <w:rPr>
              <w:noProof/>
            </w:rPr>
            <w:fldChar w:fldCharType="separate"/>
          </w:r>
          <w:r w:rsidR="00191F15">
            <w:rPr>
              <w:noProof/>
            </w:rPr>
            <w:t>3</w:t>
          </w:r>
          <w:r>
            <w:rPr>
              <w:noProof/>
            </w:rPr>
            <w:fldChar w:fldCharType="end"/>
          </w:r>
        </w:p>
        <w:p w14:paraId="4E2EF308" w14:textId="0B0AA238"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1.5</w:t>
          </w:r>
          <w:r>
            <w:rPr>
              <w:rFonts w:asciiTheme="minorHAnsi" w:eastAsiaTheme="minorEastAsia" w:hAnsiTheme="minorHAnsi" w:cstheme="minorBidi"/>
              <w:i w:val="0"/>
              <w:smallCaps w:val="0"/>
              <w:noProof/>
              <w:sz w:val="22"/>
              <w:lang w:eastAsia="nl-NL"/>
            </w:rPr>
            <w:tab/>
          </w:r>
          <w:r>
            <w:rPr>
              <w:noProof/>
            </w:rPr>
            <w:t>Leeswijzer</w:t>
          </w:r>
          <w:r>
            <w:rPr>
              <w:noProof/>
            </w:rPr>
            <w:tab/>
          </w:r>
          <w:r>
            <w:rPr>
              <w:noProof/>
            </w:rPr>
            <w:fldChar w:fldCharType="begin"/>
          </w:r>
          <w:r>
            <w:rPr>
              <w:noProof/>
            </w:rPr>
            <w:instrText xml:space="preserve"> PAGEREF _Toc497901581 \h </w:instrText>
          </w:r>
          <w:r>
            <w:rPr>
              <w:noProof/>
            </w:rPr>
          </w:r>
          <w:r>
            <w:rPr>
              <w:noProof/>
            </w:rPr>
            <w:fldChar w:fldCharType="separate"/>
          </w:r>
          <w:r w:rsidR="00191F15">
            <w:rPr>
              <w:noProof/>
            </w:rPr>
            <w:t>4</w:t>
          </w:r>
          <w:r>
            <w:rPr>
              <w:noProof/>
            </w:rPr>
            <w:fldChar w:fldCharType="end"/>
          </w:r>
        </w:p>
        <w:p w14:paraId="4E2EF309" w14:textId="740AEFCA" w:rsidR="00BB04BD" w:rsidRDefault="00BB04BD">
          <w:pPr>
            <w:pStyle w:val="Inhopg1"/>
            <w:rPr>
              <w:rFonts w:asciiTheme="minorHAnsi" w:eastAsiaTheme="minorEastAsia" w:hAnsiTheme="minorHAnsi" w:cstheme="minorBidi"/>
              <w:noProof/>
              <w:sz w:val="22"/>
              <w:lang w:eastAsia="nl-NL"/>
            </w:rPr>
          </w:pPr>
          <w:r>
            <w:rPr>
              <w:noProof/>
            </w:rPr>
            <w:t>2</w:t>
          </w:r>
          <w:r>
            <w:rPr>
              <w:rFonts w:asciiTheme="minorHAnsi" w:eastAsiaTheme="minorEastAsia" w:hAnsiTheme="minorHAnsi" w:cstheme="minorBidi"/>
              <w:noProof/>
              <w:sz w:val="22"/>
              <w:lang w:eastAsia="nl-NL"/>
            </w:rPr>
            <w:tab/>
          </w:r>
          <w:r>
            <w:rPr>
              <w:noProof/>
            </w:rPr>
            <w:t>Verklaring keuze ketenanalyse</w:t>
          </w:r>
          <w:r>
            <w:rPr>
              <w:noProof/>
            </w:rPr>
            <w:tab/>
          </w:r>
          <w:r>
            <w:rPr>
              <w:noProof/>
            </w:rPr>
            <w:fldChar w:fldCharType="begin"/>
          </w:r>
          <w:r>
            <w:rPr>
              <w:noProof/>
            </w:rPr>
            <w:instrText xml:space="preserve"> PAGEREF _Toc497901582 \h </w:instrText>
          </w:r>
          <w:r>
            <w:rPr>
              <w:noProof/>
            </w:rPr>
          </w:r>
          <w:r>
            <w:rPr>
              <w:noProof/>
            </w:rPr>
            <w:fldChar w:fldCharType="separate"/>
          </w:r>
          <w:r w:rsidR="00191F15">
            <w:rPr>
              <w:noProof/>
            </w:rPr>
            <w:t>5</w:t>
          </w:r>
          <w:r>
            <w:rPr>
              <w:noProof/>
            </w:rPr>
            <w:fldChar w:fldCharType="end"/>
          </w:r>
        </w:p>
        <w:p w14:paraId="4E2EF30A" w14:textId="63E8DDD8"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2.1</w:t>
          </w:r>
          <w:r>
            <w:rPr>
              <w:rFonts w:asciiTheme="minorHAnsi" w:eastAsiaTheme="minorEastAsia" w:hAnsiTheme="minorHAnsi" w:cstheme="minorBidi"/>
              <w:i w:val="0"/>
              <w:smallCaps w:val="0"/>
              <w:noProof/>
              <w:sz w:val="22"/>
              <w:lang w:eastAsia="nl-NL"/>
            </w:rPr>
            <w:tab/>
          </w:r>
          <w:r>
            <w:rPr>
              <w:noProof/>
            </w:rPr>
            <w:t>Selectie ketens voor analyse</w:t>
          </w:r>
          <w:r>
            <w:rPr>
              <w:noProof/>
            </w:rPr>
            <w:tab/>
          </w:r>
          <w:r>
            <w:rPr>
              <w:noProof/>
            </w:rPr>
            <w:fldChar w:fldCharType="begin"/>
          </w:r>
          <w:r>
            <w:rPr>
              <w:noProof/>
            </w:rPr>
            <w:instrText xml:space="preserve"> PAGEREF _Toc497901583 \h </w:instrText>
          </w:r>
          <w:r>
            <w:rPr>
              <w:noProof/>
            </w:rPr>
          </w:r>
          <w:r>
            <w:rPr>
              <w:noProof/>
            </w:rPr>
            <w:fldChar w:fldCharType="separate"/>
          </w:r>
          <w:r w:rsidR="00191F15">
            <w:rPr>
              <w:noProof/>
            </w:rPr>
            <w:t>5</w:t>
          </w:r>
          <w:r>
            <w:rPr>
              <w:noProof/>
            </w:rPr>
            <w:fldChar w:fldCharType="end"/>
          </w:r>
        </w:p>
        <w:p w14:paraId="4E2EF30B" w14:textId="735B4845"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2.2</w:t>
          </w:r>
          <w:r>
            <w:rPr>
              <w:rFonts w:asciiTheme="minorHAnsi" w:eastAsiaTheme="minorEastAsia" w:hAnsiTheme="minorHAnsi" w:cstheme="minorBidi"/>
              <w:i w:val="0"/>
              <w:smallCaps w:val="0"/>
              <w:noProof/>
              <w:sz w:val="22"/>
              <w:lang w:eastAsia="nl-NL"/>
            </w:rPr>
            <w:tab/>
          </w:r>
          <w:r>
            <w:rPr>
              <w:noProof/>
            </w:rPr>
            <w:t>Achtergrond</w:t>
          </w:r>
          <w:r>
            <w:rPr>
              <w:noProof/>
            </w:rPr>
            <w:tab/>
          </w:r>
          <w:r>
            <w:rPr>
              <w:noProof/>
            </w:rPr>
            <w:fldChar w:fldCharType="begin"/>
          </w:r>
          <w:r>
            <w:rPr>
              <w:noProof/>
            </w:rPr>
            <w:instrText xml:space="preserve"> PAGEREF _Toc497901584 \h </w:instrText>
          </w:r>
          <w:r>
            <w:rPr>
              <w:noProof/>
            </w:rPr>
          </w:r>
          <w:r>
            <w:rPr>
              <w:noProof/>
            </w:rPr>
            <w:fldChar w:fldCharType="separate"/>
          </w:r>
          <w:r w:rsidR="00191F15">
            <w:rPr>
              <w:noProof/>
            </w:rPr>
            <w:t>5</w:t>
          </w:r>
          <w:r>
            <w:rPr>
              <w:noProof/>
            </w:rPr>
            <w:fldChar w:fldCharType="end"/>
          </w:r>
        </w:p>
        <w:p w14:paraId="4E2EF30C" w14:textId="1746D7B7"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2.3</w:t>
          </w:r>
          <w:r>
            <w:rPr>
              <w:rFonts w:asciiTheme="minorHAnsi" w:eastAsiaTheme="minorEastAsia" w:hAnsiTheme="minorHAnsi" w:cstheme="minorBidi"/>
              <w:i w:val="0"/>
              <w:smallCaps w:val="0"/>
              <w:noProof/>
              <w:sz w:val="22"/>
              <w:lang w:eastAsia="nl-NL"/>
            </w:rPr>
            <w:tab/>
          </w:r>
          <w:r>
            <w:rPr>
              <w:noProof/>
            </w:rPr>
            <w:t>Toelichting scope</w:t>
          </w:r>
          <w:r>
            <w:rPr>
              <w:noProof/>
            </w:rPr>
            <w:tab/>
          </w:r>
          <w:r>
            <w:rPr>
              <w:noProof/>
            </w:rPr>
            <w:fldChar w:fldCharType="begin"/>
          </w:r>
          <w:r>
            <w:rPr>
              <w:noProof/>
            </w:rPr>
            <w:instrText xml:space="preserve"> PAGEREF _Toc497901585 \h </w:instrText>
          </w:r>
          <w:r>
            <w:rPr>
              <w:noProof/>
            </w:rPr>
          </w:r>
          <w:r>
            <w:rPr>
              <w:noProof/>
            </w:rPr>
            <w:fldChar w:fldCharType="separate"/>
          </w:r>
          <w:r w:rsidR="00191F15">
            <w:rPr>
              <w:noProof/>
            </w:rPr>
            <w:t>6</w:t>
          </w:r>
          <w:r>
            <w:rPr>
              <w:noProof/>
            </w:rPr>
            <w:fldChar w:fldCharType="end"/>
          </w:r>
        </w:p>
        <w:p w14:paraId="4E2EF30D" w14:textId="6A06372F"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2.4</w:t>
          </w:r>
          <w:r>
            <w:rPr>
              <w:rFonts w:asciiTheme="minorHAnsi" w:eastAsiaTheme="minorEastAsia" w:hAnsiTheme="minorHAnsi" w:cstheme="minorBidi"/>
              <w:i w:val="0"/>
              <w:smallCaps w:val="0"/>
              <w:noProof/>
              <w:sz w:val="22"/>
              <w:lang w:eastAsia="nl-NL"/>
            </w:rPr>
            <w:tab/>
          </w:r>
          <w:r>
            <w:rPr>
              <w:noProof/>
            </w:rPr>
            <w:t>Primaire &amp; Secundaire data</w:t>
          </w:r>
          <w:r>
            <w:rPr>
              <w:noProof/>
            </w:rPr>
            <w:tab/>
          </w:r>
          <w:r>
            <w:rPr>
              <w:noProof/>
            </w:rPr>
            <w:fldChar w:fldCharType="begin"/>
          </w:r>
          <w:r>
            <w:rPr>
              <w:noProof/>
            </w:rPr>
            <w:instrText xml:space="preserve"> PAGEREF _Toc497901586 \h </w:instrText>
          </w:r>
          <w:r>
            <w:rPr>
              <w:noProof/>
            </w:rPr>
          </w:r>
          <w:r>
            <w:rPr>
              <w:noProof/>
            </w:rPr>
            <w:fldChar w:fldCharType="separate"/>
          </w:r>
          <w:r w:rsidR="00191F15">
            <w:rPr>
              <w:noProof/>
            </w:rPr>
            <w:t>6</w:t>
          </w:r>
          <w:r>
            <w:rPr>
              <w:noProof/>
            </w:rPr>
            <w:fldChar w:fldCharType="end"/>
          </w:r>
        </w:p>
        <w:p w14:paraId="4E2EF30E" w14:textId="443F3FDC"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2.5</w:t>
          </w:r>
          <w:r>
            <w:rPr>
              <w:rFonts w:asciiTheme="minorHAnsi" w:eastAsiaTheme="minorEastAsia" w:hAnsiTheme="minorHAnsi" w:cstheme="minorBidi"/>
              <w:i w:val="0"/>
              <w:smallCaps w:val="0"/>
              <w:noProof/>
              <w:sz w:val="22"/>
              <w:lang w:eastAsia="nl-NL"/>
            </w:rPr>
            <w:tab/>
          </w:r>
          <w:r>
            <w:rPr>
              <w:noProof/>
            </w:rPr>
            <w:t>Allocatie data</w:t>
          </w:r>
          <w:r>
            <w:rPr>
              <w:noProof/>
            </w:rPr>
            <w:tab/>
          </w:r>
          <w:r>
            <w:rPr>
              <w:noProof/>
            </w:rPr>
            <w:fldChar w:fldCharType="begin"/>
          </w:r>
          <w:r>
            <w:rPr>
              <w:noProof/>
            </w:rPr>
            <w:instrText xml:space="preserve"> PAGEREF _Toc497901587 \h </w:instrText>
          </w:r>
          <w:r>
            <w:rPr>
              <w:noProof/>
            </w:rPr>
          </w:r>
          <w:r>
            <w:rPr>
              <w:noProof/>
            </w:rPr>
            <w:fldChar w:fldCharType="separate"/>
          </w:r>
          <w:r w:rsidR="00191F15">
            <w:rPr>
              <w:noProof/>
            </w:rPr>
            <w:t>6</w:t>
          </w:r>
          <w:r>
            <w:rPr>
              <w:noProof/>
            </w:rPr>
            <w:fldChar w:fldCharType="end"/>
          </w:r>
        </w:p>
        <w:p w14:paraId="4E2EF30F" w14:textId="10E3844C" w:rsidR="00BB04BD" w:rsidRDefault="00BB04BD">
          <w:pPr>
            <w:pStyle w:val="Inhopg1"/>
            <w:rPr>
              <w:rFonts w:asciiTheme="minorHAnsi" w:eastAsiaTheme="minorEastAsia" w:hAnsiTheme="minorHAnsi" w:cstheme="minorBidi"/>
              <w:noProof/>
              <w:sz w:val="22"/>
              <w:lang w:eastAsia="nl-NL"/>
            </w:rPr>
          </w:pPr>
          <w:r>
            <w:rPr>
              <w:noProof/>
            </w:rPr>
            <w:t>3</w:t>
          </w:r>
          <w:r>
            <w:rPr>
              <w:rFonts w:asciiTheme="minorHAnsi" w:eastAsiaTheme="minorEastAsia" w:hAnsiTheme="minorHAnsi" w:cstheme="minorBidi"/>
              <w:noProof/>
              <w:sz w:val="22"/>
              <w:lang w:eastAsia="nl-NL"/>
            </w:rPr>
            <w:tab/>
          </w:r>
          <w:r>
            <w:rPr>
              <w:noProof/>
            </w:rPr>
            <w:t>Beschrijving methode</w:t>
          </w:r>
          <w:r>
            <w:rPr>
              <w:noProof/>
            </w:rPr>
            <w:tab/>
          </w:r>
          <w:r>
            <w:rPr>
              <w:noProof/>
            </w:rPr>
            <w:fldChar w:fldCharType="begin"/>
          </w:r>
          <w:r>
            <w:rPr>
              <w:noProof/>
            </w:rPr>
            <w:instrText xml:space="preserve"> PAGEREF _Toc497901588 \h </w:instrText>
          </w:r>
          <w:r>
            <w:rPr>
              <w:noProof/>
            </w:rPr>
          </w:r>
          <w:r>
            <w:rPr>
              <w:noProof/>
            </w:rPr>
            <w:fldChar w:fldCharType="separate"/>
          </w:r>
          <w:r w:rsidR="00191F15">
            <w:rPr>
              <w:noProof/>
            </w:rPr>
            <w:t>7</w:t>
          </w:r>
          <w:r>
            <w:rPr>
              <w:noProof/>
            </w:rPr>
            <w:fldChar w:fldCharType="end"/>
          </w:r>
        </w:p>
        <w:p w14:paraId="4E2EF310" w14:textId="4033DB6D"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3.1</w:t>
          </w:r>
          <w:r>
            <w:rPr>
              <w:rFonts w:asciiTheme="minorHAnsi" w:eastAsiaTheme="minorEastAsia" w:hAnsiTheme="minorHAnsi" w:cstheme="minorBidi"/>
              <w:i w:val="0"/>
              <w:smallCaps w:val="0"/>
              <w:noProof/>
              <w:sz w:val="22"/>
              <w:lang w:eastAsia="nl-NL"/>
            </w:rPr>
            <w:tab/>
          </w:r>
          <w:r>
            <w:rPr>
              <w:noProof/>
            </w:rPr>
            <w:t>Traditionele methode</w:t>
          </w:r>
          <w:r>
            <w:rPr>
              <w:noProof/>
            </w:rPr>
            <w:tab/>
          </w:r>
          <w:r>
            <w:rPr>
              <w:noProof/>
            </w:rPr>
            <w:fldChar w:fldCharType="begin"/>
          </w:r>
          <w:r>
            <w:rPr>
              <w:noProof/>
            </w:rPr>
            <w:instrText xml:space="preserve"> PAGEREF _Toc497901589 \h </w:instrText>
          </w:r>
          <w:r>
            <w:rPr>
              <w:noProof/>
            </w:rPr>
          </w:r>
          <w:r>
            <w:rPr>
              <w:noProof/>
            </w:rPr>
            <w:fldChar w:fldCharType="separate"/>
          </w:r>
          <w:r w:rsidR="00191F15">
            <w:rPr>
              <w:noProof/>
            </w:rPr>
            <w:t>7</w:t>
          </w:r>
          <w:r>
            <w:rPr>
              <w:noProof/>
            </w:rPr>
            <w:fldChar w:fldCharType="end"/>
          </w:r>
        </w:p>
        <w:p w14:paraId="4E2EF311" w14:textId="62482724"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3.2</w:t>
          </w:r>
          <w:r>
            <w:rPr>
              <w:rFonts w:asciiTheme="minorHAnsi" w:eastAsiaTheme="minorEastAsia" w:hAnsiTheme="minorHAnsi" w:cstheme="minorBidi"/>
              <w:i w:val="0"/>
              <w:smallCaps w:val="0"/>
              <w:noProof/>
              <w:sz w:val="22"/>
              <w:lang w:eastAsia="nl-NL"/>
            </w:rPr>
            <w:tab/>
          </w:r>
          <w:r>
            <w:rPr>
              <w:noProof/>
            </w:rPr>
            <w:t>Methode waterblazen zetten</w:t>
          </w:r>
          <w:r>
            <w:rPr>
              <w:noProof/>
            </w:rPr>
            <w:tab/>
          </w:r>
          <w:r>
            <w:rPr>
              <w:noProof/>
            </w:rPr>
            <w:fldChar w:fldCharType="begin"/>
          </w:r>
          <w:r>
            <w:rPr>
              <w:noProof/>
            </w:rPr>
            <w:instrText xml:space="preserve"> PAGEREF _Toc497901590 \h </w:instrText>
          </w:r>
          <w:r>
            <w:rPr>
              <w:noProof/>
            </w:rPr>
          </w:r>
          <w:r>
            <w:rPr>
              <w:noProof/>
            </w:rPr>
            <w:fldChar w:fldCharType="separate"/>
          </w:r>
          <w:r w:rsidR="00191F15">
            <w:rPr>
              <w:noProof/>
            </w:rPr>
            <w:t>7</w:t>
          </w:r>
          <w:r>
            <w:rPr>
              <w:noProof/>
            </w:rPr>
            <w:fldChar w:fldCharType="end"/>
          </w:r>
        </w:p>
        <w:p w14:paraId="4E2EF312" w14:textId="2EB28B54" w:rsidR="00BB04BD" w:rsidRDefault="00BB04BD">
          <w:pPr>
            <w:pStyle w:val="Inhopg1"/>
            <w:rPr>
              <w:rFonts w:asciiTheme="minorHAnsi" w:eastAsiaTheme="minorEastAsia" w:hAnsiTheme="minorHAnsi" w:cstheme="minorBidi"/>
              <w:noProof/>
              <w:sz w:val="22"/>
              <w:lang w:eastAsia="nl-NL"/>
            </w:rPr>
          </w:pPr>
          <w:r>
            <w:rPr>
              <w:noProof/>
            </w:rPr>
            <w:t>4</w:t>
          </w:r>
          <w:r>
            <w:rPr>
              <w:rFonts w:asciiTheme="minorHAnsi" w:eastAsiaTheme="minorEastAsia" w:hAnsiTheme="minorHAnsi" w:cstheme="minorBidi"/>
              <w:noProof/>
              <w:sz w:val="22"/>
              <w:lang w:eastAsia="nl-NL"/>
            </w:rPr>
            <w:tab/>
          </w:r>
          <w:r>
            <w:rPr>
              <w:noProof/>
            </w:rPr>
            <w:t>Ketenpartners</w:t>
          </w:r>
          <w:r>
            <w:rPr>
              <w:noProof/>
            </w:rPr>
            <w:tab/>
          </w:r>
          <w:r>
            <w:rPr>
              <w:noProof/>
            </w:rPr>
            <w:fldChar w:fldCharType="begin"/>
          </w:r>
          <w:r>
            <w:rPr>
              <w:noProof/>
            </w:rPr>
            <w:instrText xml:space="preserve"> PAGEREF _Toc497901591 \h </w:instrText>
          </w:r>
          <w:r>
            <w:rPr>
              <w:noProof/>
            </w:rPr>
          </w:r>
          <w:r>
            <w:rPr>
              <w:noProof/>
            </w:rPr>
            <w:fldChar w:fldCharType="separate"/>
          </w:r>
          <w:r w:rsidR="00191F15">
            <w:rPr>
              <w:noProof/>
            </w:rPr>
            <w:t>10</w:t>
          </w:r>
          <w:r>
            <w:rPr>
              <w:noProof/>
            </w:rPr>
            <w:fldChar w:fldCharType="end"/>
          </w:r>
        </w:p>
        <w:p w14:paraId="4E2EF313" w14:textId="683C7972" w:rsidR="00BB04BD" w:rsidRDefault="00BB04BD">
          <w:pPr>
            <w:pStyle w:val="Inhopg1"/>
            <w:rPr>
              <w:rFonts w:asciiTheme="minorHAnsi" w:eastAsiaTheme="minorEastAsia" w:hAnsiTheme="minorHAnsi" w:cstheme="minorBidi"/>
              <w:noProof/>
              <w:sz w:val="22"/>
              <w:lang w:eastAsia="nl-NL"/>
            </w:rPr>
          </w:pPr>
          <w:r>
            <w:rPr>
              <w:noProof/>
            </w:rPr>
            <w:t>5</w:t>
          </w:r>
          <w:r>
            <w:rPr>
              <w:rFonts w:asciiTheme="minorHAnsi" w:eastAsiaTheme="minorEastAsia" w:hAnsiTheme="minorHAnsi" w:cstheme="minorBidi"/>
              <w:noProof/>
              <w:sz w:val="22"/>
              <w:lang w:eastAsia="nl-NL"/>
            </w:rPr>
            <w:tab/>
          </w:r>
          <w:r>
            <w:rPr>
              <w:noProof/>
            </w:rPr>
            <w:t>Kwantificeren van de emissies</w:t>
          </w:r>
          <w:r>
            <w:rPr>
              <w:noProof/>
            </w:rPr>
            <w:tab/>
          </w:r>
          <w:r>
            <w:rPr>
              <w:noProof/>
            </w:rPr>
            <w:fldChar w:fldCharType="begin"/>
          </w:r>
          <w:r>
            <w:rPr>
              <w:noProof/>
            </w:rPr>
            <w:instrText xml:space="preserve"> PAGEREF _Toc497901592 \h </w:instrText>
          </w:r>
          <w:r>
            <w:rPr>
              <w:noProof/>
            </w:rPr>
          </w:r>
          <w:r>
            <w:rPr>
              <w:noProof/>
            </w:rPr>
            <w:fldChar w:fldCharType="separate"/>
          </w:r>
          <w:r w:rsidR="00191F15">
            <w:rPr>
              <w:noProof/>
            </w:rPr>
            <w:t>11</w:t>
          </w:r>
          <w:r>
            <w:rPr>
              <w:noProof/>
            </w:rPr>
            <w:fldChar w:fldCharType="end"/>
          </w:r>
        </w:p>
        <w:p w14:paraId="4E2EF314" w14:textId="2E4E149A"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5.1</w:t>
          </w:r>
          <w:r>
            <w:rPr>
              <w:rFonts w:asciiTheme="minorHAnsi" w:eastAsiaTheme="minorEastAsia" w:hAnsiTheme="minorHAnsi" w:cstheme="minorBidi"/>
              <w:i w:val="0"/>
              <w:smallCaps w:val="0"/>
              <w:noProof/>
              <w:sz w:val="22"/>
              <w:lang w:eastAsia="nl-NL"/>
            </w:rPr>
            <w:tab/>
          </w:r>
          <w:r>
            <w:rPr>
              <w:noProof/>
            </w:rPr>
            <w:t>Omschrijving project Leiderdorp</w:t>
          </w:r>
          <w:r>
            <w:rPr>
              <w:noProof/>
            </w:rPr>
            <w:tab/>
          </w:r>
          <w:r>
            <w:rPr>
              <w:noProof/>
            </w:rPr>
            <w:fldChar w:fldCharType="begin"/>
          </w:r>
          <w:r>
            <w:rPr>
              <w:noProof/>
            </w:rPr>
            <w:instrText xml:space="preserve"> PAGEREF _Toc497901593 \h </w:instrText>
          </w:r>
          <w:r>
            <w:rPr>
              <w:noProof/>
            </w:rPr>
          </w:r>
          <w:r>
            <w:rPr>
              <w:noProof/>
            </w:rPr>
            <w:fldChar w:fldCharType="separate"/>
          </w:r>
          <w:r w:rsidR="00191F15">
            <w:rPr>
              <w:noProof/>
            </w:rPr>
            <w:t>11</w:t>
          </w:r>
          <w:r>
            <w:rPr>
              <w:noProof/>
            </w:rPr>
            <w:fldChar w:fldCharType="end"/>
          </w:r>
        </w:p>
        <w:p w14:paraId="4E2EF315" w14:textId="33EE71F1"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5.2</w:t>
          </w:r>
          <w:r>
            <w:rPr>
              <w:rFonts w:asciiTheme="minorHAnsi" w:eastAsiaTheme="minorEastAsia" w:hAnsiTheme="minorHAnsi" w:cstheme="minorBidi"/>
              <w:i w:val="0"/>
              <w:smallCaps w:val="0"/>
              <w:noProof/>
              <w:sz w:val="22"/>
              <w:lang w:eastAsia="nl-NL"/>
            </w:rPr>
            <w:tab/>
          </w:r>
          <w:r>
            <w:rPr>
              <w:noProof/>
            </w:rPr>
            <w:t>Traditionele werkwijze</w:t>
          </w:r>
          <w:r>
            <w:rPr>
              <w:noProof/>
            </w:rPr>
            <w:tab/>
          </w:r>
          <w:r>
            <w:rPr>
              <w:noProof/>
            </w:rPr>
            <w:fldChar w:fldCharType="begin"/>
          </w:r>
          <w:r>
            <w:rPr>
              <w:noProof/>
            </w:rPr>
            <w:instrText xml:space="preserve"> PAGEREF _Toc497901594 \h </w:instrText>
          </w:r>
          <w:r>
            <w:rPr>
              <w:noProof/>
            </w:rPr>
          </w:r>
          <w:r>
            <w:rPr>
              <w:noProof/>
            </w:rPr>
            <w:fldChar w:fldCharType="separate"/>
          </w:r>
          <w:r w:rsidR="00191F15">
            <w:rPr>
              <w:noProof/>
            </w:rPr>
            <w:t>11</w:t>
          </w:r>
          <w:r>
            <w:rPr>
              <w:noProof/>
            </w:rPr>
            <w:fldChar w:fldCharType="end"/>
          </w:r>
        </w:p>
        <w:p w14:paraId="4E2EF316" w14:textId="5BACAA9B" w:rsidR="00BB04BD" w:rsidRDefault="00BB04BD">
          <w:pPr>
            <w:pStyle w:val="Inhopg3"/>
            <w:tabs>
              <w:tab w:val="left" w:pos="1320"/>
              <w:tab w:val="right" w:leader="dot" w:pos="9062"/>
            </w:tabs>
            <w:rPr>
              <w:rFonts w:asciiTheme="minorHAnsi" w:eastAsiaTheme="minorEastAsia" w:hAnsiTheme="minorHAnsi" w:cstheme="minorBidi"/>
              <w:i w:val="0"/>
              <w:noProof/>
              <w:sz w:val="22"/>
              <w:lang w:eastAsia="nl-NL"/>
            </w:rPr>
          </w:pPr>
          <w:r>
            <w:rPr>
              <w:noProof/>
            </w:rPr>
            <w:t>5.2.1</w:t>
          </w:r>
          <w:r>
            <w:rPr>
              <w:rFonts w:asciiTheme="minorHAnsi" w:eastAsiaTheme="minorEastAsia" w:hAnsiTheme="minorHAnsi" w:cstheme="minorBidi"/>
              <w:i w:val="0"/>
              <w:noProof/>
              <w:sz w:val="22"/>
              <w:lang w:eastAsia="nl-NL"/>
            </w:rPr>
            <w:tab/>
          </w:r>
          <w:r>
            <w:rPr>
              <w:noProof/>
            </w:rPr>
            <w:t>Woon-werk verkeer</w:t>
          </w:r>
          <w:r>
            <w:rPr>
              <w:noProof/>
            </w:rPr>
            <w:tab/>
          </w:r>
          <w:r>
            <w:rPr>
              <w:noProof/>
            </w:rPr>
            <w:fldChar w:fldCharType="begin"/>
          </w:r>
          <w:r>
            <w:rPr>
              <w:noProof/>
            </w:rPr>
            <w:instrText xml:space="preserve"> PAGEREF _Toc497901595 \h </w:instrText>
          </w:r>
          <w:r>
            <w:rPr>
              <w:noProof/>
            </w:rPr>
          </w:r>
          <w:r>
            <w:rPr>
              <w:noProof/>
            </w:rPr>
            <w:fldChar w:fldCharType="separate"/>
          </w:r>
          <w:r w:rsidR="00191F15">
            <w:rPr>
              <w:noProof/>
            </w:rPr>
            <w:t>11</w:t>
          </w:r>
          <w:r>
            <w:rPr>
              <w:noProof/>
            </w:rPr>
            <w:fldChar w:fldCharType="end"/>
          </w:r>
        </w:p>
        <w:p w14:paraId="4E2EF317" w14:textId="205B11E3" w:rsidR="00BB04BD" w:rsidRDefault="00BB04BD">
          <w:pPr>
            <w:pStyle w:val="Inhopg3"/>
            <w:tabs>
              <w:tab w:val="left" w:pos="1320"/>
              <w:tab w:val="right" w:leader="dot" w:pos="9062"/>
            </w:tabs>
            <w:rPr>
              <w:rFonts w:asciiTheme="minorHAnsi" w:eastAsiaTheme="minorEastAsia" w:hAnsiTheme="minorHAnsi" w:cstheme="minorBidi"/>
              <w:i w:val="0"/>
              <w:noProof/>
              <w:sz w:val="22"/>
              <w:lang w:eastAsia="nl-NL"/>
            </w:rPr>
          </w:pPr>
          <w:r>
            <w:rPr>
              <w:noProof/>
            </w:rPr>
            <w:t>5.2.2</w:t>
          </w:r>
          <w:r>
            <w:rPr>
              <w:rFonts w:asciiTheme="minorHAnsi" w:eastAsiaTheme="minorEastAsia" w:hAnsiTheme="minorHAnsi" w:cstheme="minorBidi"/>
              <w:i w:val="0"/>
              <w:noProof/>
              <w:sz w:val="22"/>
              <w:lang w:eastAsia="nl-NL"/>
            </w:rPr>
            <w:tab/>
          </w:r>
          <w:r>
            <w:rPr>
              <w:noProof/>
            </w:rPr>
            <w:t>Gebruik materiaal</w:t>
          </w:r>
          <w:r>
            <w:rPr>
              <w:noProof/>
            </w:rPr>
            <w:tab/>
          </w:r>
          <w:r>
            <w:rPr>
              <w:noProof/>
            </w:rPr>
            <w:fldChar w:fldCharType="begin"/>
          </w:r>
          <w:r>
            <w:rPr>
              <w:noProof/>
            </w:rPr>
            <w:instrText xml:space="preserve"> PAGEREF _Toc497901596 \h </w:instrText>
          </w:r>
          <w:r>
            <w:rPr>
              <w:noProof/>
            </w:rPr>
          </w:r>
          <w:r>
            <w:rPr>
              <w:noProof/>
            </w:rPr>
            <w:fldChar w:fldCharType="separate"/>
          </w:r>
          <w:r w:rsidR="00191F15">
            <w:rPr>
              <w:noProof/>
            </w:rPr>
            <w:t>11</w:t>
          </w:r>
          <w:r>
            <w:rPr>
              <w:noProof/>
            </w:rPr>
            <w:fldChar w:fldCharType="end"/>
          </w:r>
        </w:p>
        <w:p w14:paraId="4E2EF318" w14:textId="3F0164F6" w:rsidR="00BB04BD" w:rsidRDefault="00BB04BD">
          <w:pPr>
            <w:pStyle w:val="Inhopg3"/>
            <w:tabs>
              <w:tab w:val="left" w:pos="1320"/>
              <w:tab w:val="right" w:leader="dot" w:pos="9062"/>
            </w:tabs>
            <w:rPr>
              <w:rFonts w:asciiTheme="minorHAnsi" w:eastAsiaTheme="minorEastAsia" w:hAnsiTheme="minorHAnsi" w:cstheme="minorBidi"/>
              <w:i w:val="0"/>
              <w:noProof/>
              <w:sz w:val="22"/>
              <w:lang w:eastAsia="nl-NL"/>
            </w:rPr>
          </w:pPr>
          <w:r>
            <w:rPr>
              <w:noProof/>
            </w:rPr>
            <w:t>5.2.3</w:t>
          </w:r>
          <w:r>
            <w:rPr>
              <w:rFonts w:asciiTheme="minorHAnsi" w:eastAsiaTheme="minorEastAsia" w:hAnsiTheme="minorHAnsi" w:cstheme="minorBidi"/>
              <w:i w:val="0"/>
              <w:noProof/>
              <w:sz w:val="22"/>
              <w:lang w:eastAsia="nl-NL"/>
            </w:rPr>
            <w:tab/>
          </w:r>
          <w:r>
            <w:rPr>
              <w:noProof/>
            </w:rPr>
            <w:t>Aanvoer materiaal</w:t>
          </w:r>
          <w:r>
            <w:rPr>
              <w:noProof/>
            </w:rPr>
            <w:tab/>
          </w:r>
          <w:r>
            <w:rPr>
              <w:noProof/>
            </w:rPr>
            <w:fldChar w:fldCharType="begin"/>
          </w:r>
          <w:r>
            <w:rPr>
              <w:noProof/>
            </w:rPr>
            <w:instrText xml:space="preserve"> PAGEREF _Toc497901597 \h </w:instrText>
          </w:r>
          <w:r>
            <w:rPr>
              <w:noProof/>
            </w:rPr>
          </w:r>
          <w:r>
            <w:rPr>
              <w:noProof/>
            </w:rPr>
            <w:fldChar w:fldCharType="separate"/>
          </w:r>
          <w:r w:rsidR="00191F15">
            <w:rPr>
              <w:noProof/>
            </w:rPr>
            <w:t>12</w:t>
          </w:r>
          <w:r>
            <w:rPr>
              <w:noProof/>
            </w:rPr>
            <w:fldChar w:fldCharType="end"/>
          </w:r>
        </w:p>
        <w:p w14:paraId="4E2EF319" w14:textId="775F4BC0" w:rsidR="00BB04BD" w:rsidRDefault="00BB04BD">
          <w:pPr>
            <w:pStyle w:val="Inhopg3"/>
            <w:tabs>
              <w:tab w:val="left" w:pos="1320"/>
              <w:tab w:val="right" w:leader="dot" w:pos="9062"/>
            </w:tabs>
            <w:rPr>
              <w:rFonts w:asciiTheme="minorHAnsi" w:eastAsiaTheme="minorEastAsia" w:hAnsiTheme="minorHAnsi" w:cstheme="minorBidi"/>
              <w:i w:val="0"/>
              <w:noProof/>
              <w:sz w:val="22"/>
              <w:lang w:eastAsia="nl-NL"/>
            </w:rPr>
          </w:pPr>
          <w:r>
            <w:rPr>
              <w:noProof/>
            </w:rPr>
            <w:t>5.2.4</w:t>
          </w:r>
          <w:r>
            <w:rPr>
              <w:rFonts w:asciiTheme="minorHAnsi" w:eastAsiaTheme="minorEastAsia" w:hAnsiTheme="minorHAnsi" w:cstheme="minorBidi"/>
              <w:i w:val="0"/>
              <w:noProof/>
              <w:sz w:val="22"/>
              <w:lang w:eastAsia="nl-NL"/>
            </w:rPr>
            <w:tab/>
          </w:r>
          <w:r>
            <w:rPr>
              <w:noProof/>
            </w:rPr>
            <w:t>Onderhoud</w:t>
          </w:r>
          <w:r>
            <w:rPr>
              <w:noProof/>
            </w:rPr>
            <w:tab/>
          </w:r>
          <w:r>
            <w:rPr>
              <w:noProof/>
            </w:rPr>
            <w:fldChar w:fldCharType="begin"/>
          </w:r>
          <w:r>
            <w:rPr>
              <w:noProof/>
            </w:rPr>
            <w:instrText xml:space="preserve"> PAGEREF _Toc497901598 \h </w:instrText>
          </w:r>
          <w:r>
            <w:rPr>
              <w:noProof/>
            </w:rPr>
          </w:r>
          <w:r>
            <w:rPr>
              <w:noProof/>
            </w:rPr>
            <w:fldChar w:fldCharType="separate"/>
          </w:r>
          <w:r w:rsidR="00191F15">
            <w:rPr>
              <w:noProof/>
            </w:rPr>
            <w:t>12</w:t>
          </w:r>
          <w:r>
            <w:rPr>
              <w:noProof/>
            </w:rPr>
            <w:fldChar w:fldCharType="end"/>
          </w:r>
        </w:p>
        <w:p w14:paraId="4E2EF31A" w14:textId="36AD0C4D" w:rsidR="00BB04BD" w:rsidRDefault="00BB04BD">
          <w:pPr>
            <w:pStyle w:val="Inhopg3"/>
            <w:tabs>
              <w:tab w:val="left" w:pos="1320"/>
              <w:tab w:val="right" w:leader="dot" w:pos="9062"/>
            </w:tabs>
            <w:rPr>
              <w:rFonts w:asciiTheme="minorHAnsi" w:eastAsiaTheme="minorEastAsia" w:hAnsiTheme="minorHAnsi" w:cstheme="minorBidi"/>
              <w:i w:val="0"/>
              <w:noProof/>
              <w:sz w:val="22"/>
              <w:lang w:eastAsia="nl-NL"/>
            </w:rPr>
          </w:pPr>
          <w:r>
            <w:rPr>
              <w:noProof/>
            </w:rPr>
            <w:t>5.2.5</w:t>
          </w:r>
          <w:r>
            <w:rPr>
              <w:rFonts w:asciiTheme="minorHAnsi" w:eastAsiaTheme="minorEastAsia" w:hAnsiTheme="minorHAnsi" w:cstheme="minorBidi"/>
              <w:i w:val="0"/>
              <w:noProof/>
              <w:sz w:val="22"/>
              <w:lang w:eastAsia="nl-NL"/>
            </w:rPr>
            <w:tab/>
          </w:r>
          <w:r>
            <w:rPr>
              <w:noProof/>
            </w:rPr>
            <w:t>Transport</w:t>
          </w:r>
          <w:r>
            <w:rPr>
              <w:noProof/>
            </w:rPr>
            <w:tab/>
          </w:r>
          <w:r>
            <w:rPr>
              <w:noProof/>
            </w:rPr>
            <w:fldChar w:fldCharType="begin"/>
          </w:r>
          <w:r>
            <w:rPr>
              <w:noProof/>
            </w:rPr>
            <w:instrText xml:space="preserve"> PAGEREF _Toc497901599 \h </w:instrText>
          </w:r>
          <w:r>
            <w:rPr>
              <w:noProof/>
            </w:rPr>
          </w:r>
          <w:r>
            <w:rPr>
              <w:noProof/>
            </w:rPr>
            <w:fldChar w:fldCharType="separate"/>
          </w:r>
          <w:r w:rsidR="00191F15">
            <w:rPr>
              <w:noProof/>
            </w:rPr>
            <w:t>12</w:t>
          </w:r>
          <w:r>
            <w:rPr>
              <w:noProof/>
            </w:rPr>
            <w:fldChar w:fldCharType="end"/>
          </w:r>
        </w:p>
        <w:p w14:paraId="4E2EF31B" w14:textId="3440CE13" w:rsidR="00BB04BD" w:rsidRDefault="00BB04BD">
          <w:pPr>
            <w:pStyle w:val="Inhopg3"/>
            <w:tabs>
              <w:tab w:val="left" w:pos="1320"/>
              <w:tab w:val="right" w:leader="dot" w:pos="9062"/>
            </w:tabs>
            <w:rPr>
              <w:rFonts w:asciiTheme="minorHAnsi" w:eastAsiaTheme="minorEastAsia" w:hAnsiTheme="minorHAnsi" w:cstheme="minorBidi"/>
              <w:i w:val="0"/>
              <w:noProof/>
              <w:sz w:val="22"/>
              <w:lang w:eastAsia="nl-NL"/>
            </w:rPr>
          </w:pPr>
          <w:r>
            <w:rPr>
              <w:noProof/>
            </w:rPr>
            <w:t>5.2.6</w:t>
          </w:r>
          <w:r>
            <w:rPr>
              <w:rFonts w:asciiTheme="minorHAnsi" w:eastAsiaTheme="minorEastAsia" w:hAnsiTheme="minorHAnsi" w:cstheme="minorBidi"/>
              <w:i w:val="0"/>
              <w:noProof/>
              <w:sz w:val="22"/>
              <w:lang w:eastAsia="nl-NL"/>
            </w:rPr>
            <w:tab/>
          </w:r>
          <w:r>
            <w:rPr>
              <w:noProof/>
            </w:rPr>
            <w:t>Afval</w:t>
          </w:r>
          <w:r>
            <w:rPr>
              <w:noProof/>
            </w:rPr>
            <w:tab/>
          </w:r>
          <w:r>
            <w:rPr>
              <w:noProof/>
            </w:rPr>
            <w:fldChar w:fldCharType="begin"/>
          </w:r>
          <w:r>
            <w:rPr>
              <w:noProof/>
            </w:rPr>
            <w:instrText xml:space="preserve"> PAGEREF _Toc497901600 \h </w:instrText>
          </w:r>
          <w:r>
            <w:rPr>
              <w:noProof/>
            </w:rPr>
          </w:r>
          <w:r>
            <w:rPr>
              <w:noProof/>
            </w:rPr>
            <w:fldChar w:fldCharType="separate"/>
          </w:r>
          <w:r w:rsidR="00191F15">
            <w:rPr>
              <w:noProof/>
            </w:rPr>
            <w:t>13</w:t>
          </w:r>
          <w:r>
            <w:rPr>
              <w:noProof/>
            </w:rPr>
            <w:fldChar w:fldCharType="end"/>
          </w:r>
        </w:p>
        <w:p w14:paraId="4E2EF31C" w14:textId="5246F4F7" w:rsidR="00BB04BD" w:rsidRDefault="00BB04BD">
          <w:pPr>
            <w:pStyle w:val="Inhopg3"/>
            <w:tabs>
              <w:tab w:val="left" w:pos="1320"/>
              <w:tab w:val="right" w:leader="dot" w:pos="9062"/>
            </w:tabs>
            <w:rPr>
              <w:rFonts w:asciiTheme="minorHAnsi" w:eastAsiaTheme="minorEastAsia" w:hAnsiTheme="minorHAnsi" w:cstheme="minorBidi"/>
              <w:i w:val="0"/>
              <w:noProof/>
              <w:sz w:val="22"/>
              <w:lang w:eastAsia="nl-NL"/>
            </w:rPr>
          </w:pPr>
          <w:r>
            <w:rPr>
              <w:noProof/>
            </w:rPr>
            <w:t>5.2.7</w:t>
          </w:r>
          <w:r>
            <w:rPr>
              <w:rFonts w:asciiTheme="minorHAnsi" w:eastAsiaTheme="minorEastAsia" w:hAnsiTheme="minorHAnsi" w:cstheme="minorBidi"/>
              <w:i w:val="0"/>
              <w:noProof/>
              <w:sz w:val="22"/>
              <w:lang w:eastAsia="nl-NL"/>
            </w:rPr>
            <w:tab/>
          </w:r>
          <w:r>
            <w:rPr>
              <w:noProof/>
            </w:rPr>
            <w:t>Totale CO</w:t>
          </w:r>
          <w:r w:rsidRPr="00500982">
            <w:rPr>
              <w:noProof/>
              <w:vertAlign w:val="subscript"/>
            </w:rPr>
            <w:t>2</w:t>
          </w:r>
          <w:r>
            <w:rPr>
              <w:noProof/>
            </w:rPr>
            <w:t>-uitstoot traditioneel</w:t>
          </w:r>
          <w:r>
            <w:rPr>
              <w:noProof/>
            </w:rPr>
            <w:tab/>
          </w:r>
          <w:r>
            <w:rPr>
              <w:noProof/>
            </w:rPr>
            <w:fldChar w:fldCharType="begin"/>
          </w:r>
          <w:r>
            <w:rPr>
              <w:noProof/>
            </w:rPr>
            <w:instrText xml:space="preserve"> PAGEREF _Toc497901601 \h </w:instrText>
          </w:r>
          <w:r>
            <w:rPr>
              <w:noProof/>
            </w:rPr>
          </w:r>
          <w:r>
            <w:rPr>
              <w:noProof/>
            </w:rPr>
            <w:fldChar w:fldCharType="separate"/>
          </w:r>
          <w:r w:rsidR="00191F15">
            <w:rPr>
              <w:noProof/>
            </w:rPr>
            <w:t>13</w:t>
          </w:r>
          <w:r>
            <w:rPr>
              <w:noProof/>
            </w:rPr>
            <w:fldChar w:fldCharType="end"/>
          </w:r>
        </w:p>
        <w:p w14:paraId="4E2EF31D" w14:textId="6D855193"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5.3</w:t>
          </w:r>
          <w:r>
            <w:rPr>
              <w:rFonts w:asciiTheme="minorHAnsi" w:eastAsiaTheme="minorEastAsia" w:hAnsiTheme="minorHAnsi" w:cstheme="minorBidi"/>
              <w:i w:val="0"/>
              <w:smallCaps w:val="0"/>
              <w:noProof/>
              <w:sz w:val="22"/>
              <w:lang w:eastAsia="nl-NL"/>
            </w:rPr>
            <w:tab/>
          </w:r>
          <w:r>
            <w:rPr>
              <w:noProof/>
            </w:rPr>
            <w:t>Werkwijze waterblazen</w:t>
          </w:r>
          <w:r>
            <w:rPr>
              <w:noProof/>
            </w:rPr>
            <w:tab/>
          </w:r>
          <w:r>
            <w:rPr>
              <w:noProof/>
            </w:rPr>
            <w:fldChar w:fldCharType="begin"/>
          </w:r>
          <w:r>
            <w:rPr>
              <w:noProof/>
            </w:rPr>
            <w:instrText xml:space="preserve"> PAGEREF _Toc497901602 \h </w:instrText>
          </w:r>
          <w:r>
            <w:rPr>
              <w:noProof/>
            </w:rPr>
          </w:r>
          <w:r>
            <w:rPr>
              <w:noProof/>
            </w:rPr>
            <w:fldChar w:fldCharType="separate"/>
          </w:r>
          <w:r w:rsidR="00191F15">
            <w:rPr>
              <w:noProof/>
            </w:rPr>
            <w:t>14</w:t>
          </w:r>
          <w:r>
            <w:rPr>
              <w:noProof/>
            </w:rPr>
            <w:fldChar w:fldCharType="end"/>
          </w:r>
        </w:p>
        <w:p w14:paraId="4E2EF31E" w14:textId="0324D2DA" w:rsidR="00BB04BD" w:rsidRDefault="00BB04BD">
          <w:pPr>
            <w:pStyle w:val="Inhopg3"/>
            <w:tabs>
              <w:tab w:val="left" w:pos="1320"/>
              <w:tab w:val="right" w:leader="dot" w:pos="9062"/>
            </w:tabs>
            <w:rPr>
              <w:rFonts w:asciiTheme="minorHAnsi" w:eastAsiaTheme="minorEastAsia" w:hAnsiTheme="minorHAnsi" w:cstheme="minorBidi"/>
              <w:i w:val="0"/>
              <w:noProof/>
              <w:sz w:val="22"/>
              <w:lang w:eastAsia="nl-NL"/>
            </w:rPr>
          </w:pPr>
          <w:r>
            <w:rPr>
              <w:noProof/>
            </w:rPr>
            <w:t>5.3.1</w:t>
          </w:r>
          <w:r>
            <w:rPr>
              <w:rFonts w:asciiTheme="minorHAnsi" w:eastAsiaTheme="minorEastAsia" w:hAnsiTheme="minorHAnsi" w:cstheme="minorBidi"/>
              <w:i w:val="0"/>
              <w:noProof/>
              <w:sz w:val="22"/>
              <w:lang w:eastAsia="nl-NL"/>
            </w:rPr>
            <w:tab/>
          </w:r>
          <w:r>
            <w:rPr>
              <w:noProof/>
            </w:rPr>
            <w:t>Woon-werk verkeer</w:t>
          </w:r>
          <w:r>
            <w:rPr>
              <w:noProof/>
            </w:rPr>
            <w:tab/>
          </w:r>
          <w:r>
            <w:rPr>
              <w:noProof/>
            </w:rPr>
            <w:fldChar w:fldCharType="begin"/>
          </w:r>
          <w:r>
            <w:rPr>
              <w:noProof/>
            </w:rPr>
            <w:instrText xml:space="preserve"> PAGEREF _Toc497901603 \h </w:instrText>
          </w:r>
          <w:r>
            <w:rPr>
              <w:noProof/>
            </w:rPr>
          </w:r>
          <w:r>
            <w:rPr>
              <w:noProof/>
            </w:rPr>
            <w:fldChar w:fldCharType="separate"/>
          </w:r>
          <w:r w:rsidR="00191F15">
            <w:rPr>
              <w:noProof/>
            </w:rPr>
            <w:t>14</w:t>
          </w:r>
          <w:r>
            <w:rPr>
              <w:noProof/>
            </w:rPr>
            <w:fldChar w:fldCharType="end"/>
          </w:r>
        </w:p>
        <w:p w14:paraId="4E2EF31F" w14:textId="0946DA28" w:rsidR="00BB04BD" w:rsidRDefault="00BB04BD">
          <w:pPr>
            <w:pStyle w:val="Inhopg3"/>
            <w:tabs>
              <w:tab w:val="left" w:pos="1320"/>
              <w:tab w:val="right" w:leader="dot" w:pos="9062"/>
            </w:tabs>
            <w:rPr>
              <w:rFonts w:asciiTheme="minorHAnsi" w:eastAsiaTheme="minorEastAsia" w:hAnsiTheme="minorHAnsi" w:cstheme="minorBidi"/>
              <w:i w:val="0"/>
              <w:noProof/>
              <w:sz w:val="22"/>
              <w:lang w:eastAsia="nl-NL"/>
            </w:rPr>
          </w:pPr>
          <w:r>
            <w:rPr>
              <w:noProof/>
            </w:rPr>
            <w:t>5.3.2</w:t>
          </w:r>
          <w:r>
            <w:rPr>
              <w:rFonts w:asciiTheme="minorHAnsi" w:eastAsiaTheme="minorEastAsia" w:hAnsiTheme="minorHAnsi" w:cstheme="minorBidi"/>
              <w:i w:val="0"/>
              <w:noProof/>
              <w:sz w:val="22"/>
              <w:lang w:eastAsia="nl-NL"/>
            </w:rPr>
            <w:tab/>
          </w:r>
          <w:r>
            <w:rPr>
              <w:noProof/>
            </w:rPr>
            <w:t>Gebruik materiaal</w:t>
          </w:r>
          <w:r>
            <w:rPr>
              <w:noProof/>
            </w:rPr>
            <w:tab/>
          </w:r>
          <w:r>
            <w:rPr>
              <w:noProof/>
            </w:rPr>
            <w:fldChar w:fldCharType="begin"/>
          </w:r>
          <w:r>
            <w:rPr>
              <w:noProof/>
            </w:rPr>
            <w:instrText xml:space="preserve"> PAGEREF _Toc497901604 \h </w:instrText>
          </w:r>
          <w:r>
            <w:rPr>
              <w:noProof/>
            </w:rPr>
          </w:r>
          <w:r>
            <w:rPr>
              <w:noProof/>
            </w:rPr>
            <w:fldChar w:fldCharType="separate"/>
          </w:r>
          <w:r w:rsidR="00191F15">
            <w:rPr>
              <w:noProof/>
            </w:rPr>
            <w:t>14</w:t>
          </w:r>
          <w:r>
            <w:rPr>
              <w:noProof/>
            </w:rPr>
            <w:fldChar w:fldCharType="end"/>
          </w:r>
        </w:p>
        <w:p w14:paraId="4E2EF320" w14:textId="75DF667F" w:rsidR="00BB04BD" w:rsidRDefault="00BB04BD">
          <w:pPr>
            <w:pStyle w:val="Inhopg3"/>
            <w:tabs>
              <w:tab w:val="left" w:pos="1320"/>
              <w:tab w:val="right" w:leader="dot" w:pos="9062"/>
            </w:tabs>
            <w:rPr>
              <w:rFonts w:asciiTheme="minorHAnsi" w:eastAsiaTheme="minorEastAsia" w:hAnsiTheme="minorHAnsi" w:cstheme="minorBidi"/>
              <w:i w:val="0"/>
              <w:noProof/>
              <w:sz w:val="22"/>
              <w:lang w:eastAsia="nl-NL"/>
            </w:rPr>
          </w:pPr>
          <w:r>
            <w:rPr>
              <w:noProof/>
            </w:rPr>
            <w:t>5.3.3</w:t>
          </w:r>
          <w:r>
            <w:rPr>
              <w:rFonts w:asciiTheme="minorHAnsi" w:eastAsiaTheme="minorEastAsia" w:hAnsiTheme="minorHAnsi" w:cstheme="minorBidi"/>
              <w:i w:val="0"/>
              <w:noProof/>
              <w:sz w:val="22"/>
              <w:lang w:eastAsia="nl-NL"/>
            </w:rPr>
            <w:tab/>
          </w:r>
          <w:r>
            <w:rPr>
              <w:noProof/>
            </w:rPr>
            <w:t>Aanvoer materiaal</w:t>
          </w:r>
          <w:r>
            <w:rPr>
              <w:noProof/>
            </w:rPr>
            <w:tab/>
          </w:r>
          <w:r>
            <w:rPr>
              <w:noProof/>
            </w:rPr>
            <w:fldChar w:fldCharType="begin"/>
          </w:r>
          <w:r>
            <w:rPr>
              <w:noProof/>
            </w:rPr>
            <w:instrText xml:space="preserve"> PAGEREF _Toc497901605 \h </w:instrText>
          </w:r>
          <w:r>
            <w:rPr>
              <w:noProof/>
            </w:rPr>
          </w:r>
          <w:r>
            <w:rPr>
              <w:noProof/>
            </w:rPr>
            <w:fldChar w:fldCharType="separate"/>
          </w:r>
          <w:r w:rsidR="00191F15">
            <w:rPr>
              <w:noProof/>
            </w:rPr>
            <w:t>14</w:t>
          </w:r>
          <w:r>
            <w:rPr>
              <w:noProof/>
            </w:rPr>
            <w:fldChar w:fldCharType="end"/>
          </w:r>
        </w:p>
        <w:p w14:paraId="4E2EF321" w14:textId="4C42D21C" w:rsidR="00BB04BD" w:rsidRDefault="00BB04BD">
          <w:pPr>
            <w:pStyle w:val="Inhopg3"/>
            <w:tabs>
              <w:tab w:val="left" w:pos="1320"/>
              <w:tab w:val="right" w:leader="dot" w:pos="9062"/>
            </w:tabs>
            <w:rPr>
              <w:rFonts w:asciiTheme="minorHAnsi" w:eastAsiaTheme="minorEastAsia" w:hAnsiTheme="minorHAnsi" w:cstheme="minorBidi"/>
              <w:i w:val="0"/>
              <w:noProof/>
              <w:sz w:val="22"/>
              <w:lang w:eastAsia="nl-NL"/>
            </w:rPr>
          </w:pPr>
          <w:r>
            <w:rPr>
              <w:noProof/>
            </w:rPr>
            <w:t>5.3.4</w:t>
          </w:r>
          <w:r>
            <w:rPr>
              <w:rFonts w:asciiTheme="minorHAnsi" w:eastAsiaTheme="minorEastAsia" w:hAnsiTheme="minorHAnsi" w:cstheme="minorBidi"/>
              <w:i w:val="0"/>
              <w:noProof/>
              <w:sz w:val="22"/>
              <w:lang w:eastAsia="nl-NL"/>
            </w:rPr>
            <w:tab/>
          </w:r>
          <w:r>
            <w:rPr>
              <w:noProof/>
            </w:rPr>
            <w:t>Onderhoud</w:t>
          </w:r>
          <w:r>
            <w:rPr>
              <w:noProof/>
            </w:rPr>
            <w:tab/>
          </w:r>
          <w:r>
            <w:rPr>
              <w:noProof/>
            </w:rPr>
            <w:fldChar w:fldCharType="begin"/>
          </w:r>
          <w:r>
            <w:rPr>
              <w:noProof/>
            </w:rPr>
            <w:instrText xml:space="preserve"> PAGEREF _Toc497901606 \h </w:instrText>
          </w:r>
          <w:r>
            <w:rPr>
              <w:noProof/>
            </w:rPr>
          </w:r>
          <w:r>
            <w:rPr>
              <w:noProof/>
            </w:rPr>
            <w:fldChar w:fldCharType="separate"/>
          </w:r>
          <w:r w:rsidR="00191F15">
            <w:rPr>
              <w:noProof/>
            </w:rPr>
            <w:t>15</w:t>
          </w:r>
          <w:r>
            <w:rPr>
              <w:noProof/>
            </w:rPr>
            <w:fldChar w:fldCharType="end"/>
          </w:r>
        </w:p>
        <w:p w14:paraId="4E2EF322" w14:textId="5C6A988B" w:rsidR="00BB04BD" w:rsidRDefault="00BB04BD">
          <w:pPr>
            <w:pStyle w:val="Inhopg3"/>
            <w:tabs>
              <w:tab w:val="left" w:pos="1320"/>
              <w:tab w:val="right" w:leader="dot" w:pos="9062"/>
            </w:tabs>
            <w:rPr>
              <w:rFonts w:asciiTheme="minorHAnsi" w:eastAsiaTheme="minorEastAsia" w:hAnsiTheme="minorHAnsi" w:cstheme="minorBidi"/>
              <w:i w:val="0"/>
              <w:noProof/>
              <w:sz w:val="22"/>
              <w:lang w:eastAsia="nl-NL"/>
            </w:rPr>
          </w:pPr>
          <w:r>
            <w:rPr>
              <w:noProof/>
            </w:rPr>
            <w:t>5.3.5</w:t>
          </w:r>
          <w:r>
            <w:rPr>
              <w:rFonts w:asciiTheme="minorHAnsi" w:eastAsiaTheme="minorEastAsia" w:hAnsiTheme="minorHAnsi" w:cstheme="minorBidi"/>
              <w:i w:val="0"/>
              <w:noProof/>
              <w:sz w:val="22"/>
              <w:lang w:eastAsia="nl-NL"/>
            </w:rPr>
            <w:tab/>
          </w:r>
          <w:r>
            <w:rPr>
              <w:noProof/>
            </w:rPr>
            <w:t>Transport</w:t>
          </w:r>
          <w:r>
            <w:rPr>
              <w:noProof/>
            </w:rPr>
            <w:tab/>
          </w:r>
          <w:r>
            <w:rPr>
              <w:noProof/>
            </w:rPr>
            <w:fldChar w:fldCharType="begin"/>
          </w:r>
          <w:r>
            <w:rPr>
              <w:noProof/>
            </w:rPr>
            <w:instrText xml:space="preserve"> PAGEREF _Toc497901607 \h </w:instrText>
          </w:r>
          <w:r>
            <w:rPr>
              <w:noProof/>
            </w:rPr>
          </w:r>
          <w:r>
            <w:rPr>
              <w:noProof/>
            </w:rPr>
            <w:fldChar w:fldCharType="separate"/>
          </w:r>
          <w:r w:rsidR="00191F15">
            <w:rPr>
              <w:noProof/>
            </w:rPr>
            <w:t>15</w:t>
          </w:r>
          <w:r>
            <w:rPr>
              <w:noProof/>
            </w:rPr>
            <w:fldChar w:fldCharType="end"/>
          </w:r>
        </w:p>
        <w:p w14:paraId="4E2EF323" w14:textId="22F601AE" w:rsidR="00BB04BD" w:rsidRDefault="00BB04BD">
          <w:pPr>
            <w:pStyle w:val="Inhopg3"/>
            <w:tabs>
              <w:tab w:val="left" w:pos="1320"/>
              <w:tab w:val="right" w:leader="dot" w:pos="9062"/>
            </w:tabs>
            <w:rPr>
              <w:rFonts w:asciiTheme="minorHAnsi" w:eastAsiaTheme="minorEastAsia" w:hAnsiTheme="minorHAnsi" w:cstheme="minorBidi"/>
              <w:i w:val="0"/>
              <w:noProof/>
              <w:sz w:val="22"/>
              <w:lang w:eastAsia="nl-NL"/>
            </w:rPr>
          </w:pPr>
          <w:r>
            <w:rPr>
              <w:noProof/>
            </w:rPr>
            <w:t>5.3.6</w:t>
          </w:r>
          <w:r>
            <w:rPr>
              <w:rFonts w:asciiTheme="minorHAnsi" w:eastAsiaTheme="minorEastAsia" w:hAnsiTheme="minorHAnsi" w:cstheme="minorBidi"/>
              <w:i w:val="0"/>
              <w:noProof/>
              <w:sz w:val="22"/>
              <w:lang w:eastAsia="nl-NL"/>
            </w:rPr>
            <w:tab/>
          </w:r>
          <w:r>
            <w:rPr>
              <w:noProof/>
            </w:rPr>
            <w:t>Afval</w:t>
          </w:r>
          <w:r>
            <w:rPr>
              <w:noProof/>
            </w:rPr>
            <w:tab/>
          </w:r>
          <w:r>
            <w:rPr>
              <w:noProof/>
            </w:rPr>
            <w:fldChar w:fldCharType="begin"/>
          </w:r>
          <w:r>
            <w:rPr>
              <w:noProof/>
            </w:rPr>
            <w:instrText xml:space="preserve"> PAGEREF _Toc497901608 \h </w:instrText>
          </w:r>
          <w:r>
            <w:rPr>
              <w:noProof/>
            </w:rPr>
          </w:r>
          <w:r>
            <w:rPr>
              <w:noProof/>
            </w:rPr>
            <w:fldChar w:fldCharType="separate"/>
          </w:r>
          <w:r w:rsidR="00191F15">
            <w:rPr>
              <w:noProof/>
            </w:rPr>
            <w:t>16</w:t>
          </w:r>
          <w:r>
            <w:rPr>
              <w:noProof/>
            </w:rPr>
            <w:fldChar w:fldCharType="end"/>
          </w:r>
        </w:p>
        <w:p w14:paraId="4E2EF324" w14:textId="0CB57AE5" w:rsidR="00BB04BD" w:rsidRDefault="00BB04BD">
          <w:pPr>
            <w:pStyle w:val="Inhopg3"/>
            <w:tabs>
              <w:tab w:val="left" w:pos="1320"/>
              <w:tab w:val="right" w:leader="dot" w:pos="9062"/>
            </w:tabs>
            <w:rPr>
              <w:rFonts w:asciiTheme="minorHAnsi" w:eastAsiaTheme="minorEastAsia" w:hAnsiTheme="minorHAnsi" w:cstheme="minorBidi"/>
              <w:i w:val="0"/>
              <w:noProof/>
              <w:sz w:val="22"/>
              <w:lang w:eastAsia="nl-NL"/>
            </w:rPr>
          </w:pPr>
          <w:r>
            <w:rPr>
              <w:noProof/>
            </w:rPr>
            <w:t>5.3.7</w:t>
          </w:r>
          <w:r>
            <w:rPr>
              <w:rFonts w:asciiTheme="minorHAnsi" w:eastAsiaTheme="minorEastAsia" w:hAnsiTheme="minorHAnsi" w:cstheme="minorBidi"/>
              <w:i w:val="0"/>
              <w:noProof/>
              <w:sz w:val="22"/>
              <w:lang w:eastAsia="nl-NL"/>
            </w:rPr>
            <w:tab/>
          </w:r>
          <w:r>
            <w:rPr>
              <w:noProof/>
            </w:rPr>
            <w:t>Totale CO</w:t>
          </w:r>
          <w:r w:rsidRPr="00500982">
            <w:rPr>
              <w:noProof/>
              <w:vertAlign w:val="subscript"/>
            </w:rPr>
            <w:t>2</w:t>
          </w:r>
          <w:r>
            <w:rPr>
              <w:noProof/>
            </w:rPr>
            <w:t>-uitstoot waterblazen zetten</w:t>
          </w:r>
          <w:r>
            <w:rPr>
              <w:noProof/>
            </w:rPr>
            <w:tab/>
          </w:r>
          <w:r>
            <w:rPr>
              <w:noProof/>
            </w:rPr>
            <w:fldChar w:fldCharType="begin"/>
          </w:r>
          <w:r>
            <w:rPr>
              <w:noProof/>
            </w:rPr>
            <w:instrText xml:space="preserve"> PAGEREF _Toc497901609 \h </w:instrText>
          </w:r>
          <w:r>
            <w:rPr>
              <w:noProof/>
            </w:rPr>
          </w:r>
          <w:r>
            <w:rPr>
              <w:noProof/>
            </w:rPr>
            <w:fldChar w:fldCharType="separate"/>
          </w:r>
          <w:r w:rsidR="00191F15">
            <w:rPr>
              <w:noProof/>
            </w:rPr>
            <w:t>16</w:t>
          </w:r>
          <w:r>
            <w:rPr>
              <w:noProof/>
            </w:rPr>
            <w:fldChar w:fldCharType="end"/>
          </w:r>
        </w:p>
        <w:p w14:paraId="4E2EF325" w14:textId="73D173BA"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5.4</w:t>
          </w:r>
          <w:r>
            <w:rPr>
              <w:rFonts w:asciiTheme="minorHAnsi" w:eastAsiaTheme="minorEastAsia" w:hAnsiTheme="minorHAnsi" w:cstheme="minorBidi"/>
              <w:i w:val="0"/>
              <w:smallCaps w:val="0"/>
              <w:noProof/>
              <w:sz w:val="22"/>
              <w:lang w:eastAsia="nl-NL"/>
            </w:rPr>
            <w:tab/>
          </w:r>
          <w:r>
            <w:rPr>
              <w:noProof/>
            </w:rPr>
            <w:t>Vergelijking methodes</w:t>
          </w:r>
          <w:r>
            <w:rPr>
              <w:noProof/>
            </w:rPr>
            <w:tab/>
          </w:r>
          <w:r>
            <w:rPr>
              <w:noProof/>
            </w:rPr>
            <w:fldChar w:fldCharType="begin"/>
          </w:r>
          <w:r>
            <w:rPr>
              <w:noProof/>
            </w:rPr>
            <w:instrText xml:space="preserve"> PAGEREF _Toc497901610 \h </w:instrText>
          </w:r>
          <w:r>
            <w:rPr>
              <w:noProof/>
            </w:rPr>
          </w:r>
          <w:r>
            <w:rPr>
              <w:noProof/>
            </w:rPr>
            <w:fldChar w:fldCharType="separate"/>
          </w:r>
          <w:r w:rsidR="00191F15">
            <w:rPr>
              <w:noProof/>
            </w:rPr>
            <w:t>17</w:t>
          </w:r>
          <w:r>
            <w:rPr>
              <w:noProof/>
            </w:rPr>
            <w:fldChar w:fldCharType="end"/>
          </w:r>
        </w:p>
        <w:p w14:paraId="4E2EF326" w14:textId="669D8117" w:rsidR="00BB04BD" w:rsidRDefault="00BB04BD">
          <w:pPr>
            <w:pStyle w:val="Inhopg1"/>
            <w:rPr>
              <w:rFonts w:asciiTheme="minorHAnsi" w:eastAsiaTheme="minorEastAsia" w:hAnsiTheme="minorHAnsi" w:cstheme="minorBidi"/>
              <w:noProof/>
              <w:sz w:val="22"/>
              <w:lang w:eastAsia="nl-NL"/>
            </w:rPr>
          </w:pPr>
          <w:r>
            <w:rPr>
              <w:noProof/>
            </w:rPr>
            <w:t>6</w:t>
          </w:r>
          <w:r>
            <w:rPr>
              <w:rFonts w:asciiTheme="minorHAnsi" w:eastAsiaTheme="minorEastAsia" w:hAnsiTheme="minorHAnsi" w:cstheme="minorBidi"/>
              <w:noProof/>
              <w:sz w:val="22"/>
              <w:lang w:eastAsia="nl-NL"/>
            </w:rPr>
            <w:tab/>
          </w:r>
          <w:r>
            <w:rPr>
              <w:noProof/>
            </w:rPr>
            <w:t>Conclusies en aanbevelingen</w:t>
          </w:r>
          <w:r>
            <w:rPr>
              <w:noProof/>
            </w:rPr>
            <w:tab/>
          </w:r>
          <w:r>
            <w:rPr>
              <w:noProof/>
            </w:rPr>
            <w:fldChar w:fldCharType="begin"/>
          </w:r>
          <w:r>
            <w:rPr>
              <w:noProof/>
            </w:rPr>
            <w:instrText xml:space="preserve"> PAGEREF _Toc497901611 \h </w:instrText>
          </w:r>
          <w:r>
            <w:rPr>
              <w:noProof/>
            </w:rPr>
          </w:r>
          <w:r>
            <w:rPr>
              <w:noProof/>
            </w:rPr>
            <w:fldChar w:fldCharType="separate"/>
          </w:r>
          <w:r w:rsidR="00191F15">
            <w:rPr>
              <w:noProof/>
            </w:rPr>
            <w:t>18</w:t>
          </w:r>
          <w:r>
            <w:rPr>
              <w:noProof/>
            </w:rPr>
            <w:fldChar w:fldCharType="end"/>
          </w:r>
        </w:p>
        <w:p w14:paraId="4E2EF327" w14:textId="749F4FCA" w:rsidR="00BB04BD" w:rsidRDefault="00BB04BD">
          <w:pPr>
            <w:pStyle w:val="Inhopg1"/>
            <w:rPr>
              <w:rFonts w:asciiTheme="minorHAnsi" w:eastAsiaTheme="minorEastAsia" w:hAnsiTheme="minorHAnsi" w:cstheme="minorBidi"/>
              <w:noProof/>
              <w:sz w:val="22"/>
              <w:lang w:eastAsia="nl-NL"/>
            </w:rPr>
          </w:pPr>
          <w:r>
            <w:rPr>
              <w:noProof/>
            </w:rPr>
            <w:t>7</w:t>
          </w:r>
          <w:r>
            <w:rPr>
              <w:rFonts w:asciiTheme="minorHAnsi" w:eastAsiaTheme="minorEastAsia" w:hAnsiTheme="minorHAnsi" w:cstheme="minorBidi"/>
              <w:noProof/>
              <w:sz w:val="22"/>
              <w:lang w:eastAsia="nl-NL"/>
            </w:rPr>
            <w:tab/>
          </w:r>
          <w:r>
            <w:rPr>
              <w:noProof/>
            </w:rPr>
            <w:t>Reductiedoelstelling</w:t>
          </w:r>
          <w:r>
            <w:rPr>
              <w:noProof/>
            </w:rPr>
            <w:tab/>
          </w:r>
          <w:r>
            <w:rPr>
              <w:noProof/>
            </w:rPr>
            <w:fldChar w:fldCharType="begin"/>
          </w:r>
          <w:r>
            <w:rPr>
              <w:noProof/>
            </w:rPr>
            <w:instrText xml:space="preserve"> PAGEREF _Toc497901612 \h </w:instrText>
          </w:r>
          <w:r>
            <w:rPr>
              <w:noProof/>
            </w:rPr>
          </w:r>
          <w:r>
            <w:rPr>
              <w:noProof/>
            </w:rPr>
            <w:fldChar w:fldCharType="separate"/>
          </w:r>
          <w:r w:rsidR="00191F15">
            <w:rPr>
              <w:noProof/>
            </w:rPr>
            <w:t>19</w:t>
          </w:r>
          <w:r>
            <w:rPr>
              <w:noProof/>
            </w:rPr>
            <w:fldChar w:fldCharType="end"/>
          </w:r>
        </w:p>
        <w:p w14:paraId="4E2EF328" w14:textId="0459517D"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7.1</w:t>
          </w:r>
          <w:r>
            <w:rPr>
              <w:rFonts w:asciiTheme="minorHAnsi" w:eastAsiaTheme="minorEastAsia" w:hAnsiTheme="minorHAnsi" w:cstheme="minorBidi"/>
              <w:i w:val="0"/>
              <w:smallCaps w:val="0"/>
              <w:noProof/>
              <w:sz w:val="22"/>
              <w:lang w:eastAsia="nl-NL"/>
            </w:rPr>
            <w:tab/>
          </w:r>
          <w:r>
            <w:rPr>
              <w:noProof/>
            </w:rPr>
            <w:t>Mogelijkheden voor CO</w:t>
          </w:r>
          <w:r w:rsidRPr="00500982">
            <w:rPr>
              <w:noProof/>
              <w:vertAlign w:val="subscript"/>
            </w:rPr>
            <w:t>2</w:t>
          </w:r>
          <w:r>
            <w:rPr>
              <w:noProof/>
            </w:rPr>
            <w:t xml:space="preserve"> reductie in de keten</w:t>
          </w:r>
          <w:r>
            <w:rPr>
              <w:noProof/>
            </w:rPr>
            <w:tab/>
          </w:r>
          <w:r>
            <w:rPr>
              <w:noProof/>
            </w:rPr>
            <w:fldChar w:fldCharType="begin"/>
          </w:r>
          <w:r>
            <w:rPr>
              <w:noProof/>
            </w:rPr>
            <w:instrText xml:space="preserve"> PAGEREF _Toc497901613 \h </w:instrText>
          </w:r>
          <w:r>
            <w:rPr>
              <w:noProof/>
            </w:rPr>
          </w:r>
          <w:r>
            <w:rPr>
              <w:noProof/>
            </w:rPr>
            <w:fldChar w:fldCharType="separate"/>
          </w:r>
          <w:r w:rsidR="00191F15">
            <w:rPr>
              <w:noProof/>
            </w:rPr>
            <w:t>20</w:t>
          </w:r>
          <w:r>
            <w:rPr>
              <w:noProof/>
            </w:rPr>
            <w:fldChar w:fldCharType="end"/>
          </w:r>
        </w:p>
        <w:p w14:paraId="4E2EF329" w14:textId="6A2901A5"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7.2</w:t>
          </w:r>
          <w:r>
            <w:rPr>
              <w:rFonts w:asciiTheme="minorHAnsi" w:eastAsiaTheme="minorEastAsia" w:hAnsiTheme="minorHAnsi" w:cstheme="minorBidi"/>
              <w:i w:val="0"/>
              <w:smallCaps w:val="0"/>
              <w:noProof/>
              <w:sz w:val="22"/>
              <w:lang w:eastAsia="nl-NL"/>
            </w:rPr>
            <w:tab/>
          </w:r>
          <w:r>
            <w:rPr>
              <w:noProof/>
            </w:rPr>
            <w:t>Onzekerheden en verbetermogelijkheden in informatie</w:t>
          </w:r>
          <w:r>
            <w:rPr>
              <w:noProof/>
            </w:rPr>
            <w:tab/>
          </w:r>
          <w:r>
            <w:rPr>
              <w:noProof/>
            </w:rPr>
            <w:fldChar w:fldCharType="begin"/>
          </w:r>
          <w:r>
            <w:rPr>
              <w:noProof/>
            </w:rPr>
            <w:instrText xml:space="preserve"> PAGEREF _Toc497901614 \h </w:instrText>
          </w:r>
          <w:r>
            <w:rPr>
              <w:noProof/>
            </w:rPr>
          </w:r>
          <w:r>
            <w:rPr>
              <w:noProof/>
            </w:rPr>
            <w:fldChar w:fldCharType="separate"/>
          </w:r>
          <w:r w:rsidR="00191F15">
            <w:rPr>
              <w:noProof/>
            </w:rPr>
            <w:t>20</w:t>
          </w:r>
          <w:r>
            <w:rPr>
              <w:noProof/>
            </w:rPr>
            <w:fldChar w:fldCharType="end"/>
          </w:r>
        </w:p>
        <w:p w14:paraId="4E2EF32A" w14:textId="6B163460"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7.3</w:t>
          </w:r>
          <w:r>
            <w:rPr>
              <w:rFonts w:asciiTheme="minorHAnsi" w:eastAsiaTheme="minorEastAsia" w:hAnsiTheme="minorHAnsi" w:cstheme="minorBidi"/>
              <w:i w:val="0"/>
              <w:smallCaps w:val="0"/>
              <w:noProof/>
              <w:sz w:val="22"/>
              <w:lang w:eastAsia="nl-NL"/>
            </w:rPr>
            <w:tab/>
          </w:r>
          <w:r>
            <w:rPr>
              <w:noProof/>
            </w:rPr>
            <w:t>Plan van Aanpak</w:t>
          </w:r>
          <w:r>
            <w:rPr>
              <w:noProof/>
            </w:rPr>
            <w:tab/>
          </w:r>
          <w:r>
            <w:rPr>
              <w:noProof/>
            </w:rPr>
            <w:fldChar w:fldCharType="begin"/>
          </w:r>
          <w:r>
            <w:rPr>
              <w:noProof/>
            </w:rPr>
            <w:instrText xml:space="preserve"> PAGEREF _Toc497901615 \h </w:instrText>
          </w:r>
          <w:r>
            <w:rPr>
              <w:noProof/>
            </w:rPr>
          </w:r>
          <w:r>
            <w:rPr>
              <w:noProof/>
            </w:rPr>
            <w:fldChar w:fldCharType="separate"/>
          </w:r>
          <w:r w:rsidR="00191F15">
            <w:rPr>
              <w:noProof/>
            </w:rPr>
            <w:t>20</w:t>
          </w:r>
          <w:r>
            <w:rPr>
              <w:noProof/>
            </w:rPr>
            <w:fldChar w:fldCharType="end"/>
          </w:r>
        </w:p>
        <w:p w14:paraId="4E2EF32B" w14:textId="49CC98E9" w:rsidR="00BB04BD" w:rsidRDefault="00BB04BD">
          <w:pPr>
            <w:pStyle w:val="Inhopg1"/>
            <w:rPr>
              <w:rFonts w:asciiTheme="minorHAnsi" w:eastAsiaTheme="minorEastAsia" w:hAnsiTheme="minorHAnsi" w:cstheme="minorBidi"/>
              <w:noProof/>
              <w:sz w:val="22"/>
              <w:lang w:eastAsia="nl-NL"/>
            </w:rPr>
          </w:pPr>
          <w:r>
            <w:rPr>
              <w:noProof/>
            </w:rPr>
            <w:t>8</w:t>
          </w:r>
          <w:r>
            <w:rPr>
              <w:rFonts w:asciiTheme="minorHAnsi" w:eastAsiaTheme="minorEastAsia" w:hAnsiTheme="minorHAnsi" w:cstheme="minorBidi"/>
              <w:noProof/>
              <w:sz w:val="22"/>
              <w:lang w:eastAsia="nl-NL"/>
            </w:rPr>
            <w:tab/>
          </w:r>
          <w:r>
            <w:rPr>
              <w:noProof/>
            </w:rPr>
            <w:t>Bronvermelding</w:t>
          </w:r>
          <w:r>
            <w:rPr>
              <w:noProof/>
            </w:rPr>
            <w:tab/>
          </w:r>
          <w:r>
            <w:rPr>
              <w:noProof/>
            </w:rPr>
            <w:fldChar w:fldCharType="begin"/>
          </w:r>
          <w:r>
            <w:rPr>
              <w:noProof/>
            </w:rPr>
            <w:instrText xml:space="preserve"> PAGEREF _Toc497901616 \h </w:instrText>
          </w:r>
          <w:r>
            <w:rPr>
              <w:noProof/>
            </w:rPr>
          </w:r>
          <w:r>
            <w:rPr>
              <w:noProof/>
            </w:rPr>
            <w:fldChar w:fldCharType="separate"/>
          </w:r>
          <w:r w:rsidR="00191F15">
            <w:rPr>
              <w:noProof/>
            </w:rPr>
            <w:t>21</w:t>
          </w:r>
          <w:r>
            <w:rPr>
              <w:noProof/>
            </w:rPr>
            <w:fldChar w:fldCharType="end"/>
          </w:r>
        </w:p>
        <w:p w14:paraId="4E2EF32C" w14:textId="76142DBF" w:rsidR="00BB04BD" w:rsidRDefault="00BB04BD">
          <w:pPr>
            <w:pStyle w:val="Inhopg1"/>
            <w:rPr>
              <w:rFonts w:asciiTheme="minorHAnsi" w:eastAsiaTheme="minorEastAsia" w:hAnsiTheme="minorHAnsi" w:cstheme="minorBidi"/>
              <w:noProof/>
              <w:sz w:val="22"/>
              <w:lang w:eastAsia="nl-NL"/>
            </w:rPr>
          </w:pPr>
          <w:r>
            <w:rPr>
              <w:noProof/>
            </w:rPr>
            <w:t>9</w:t>
          </w:r>
          <w:r>
            <w:rPr>
              <w:rFonts w:asciiTheme="minorHAnsi" w:eastAsiaTheme="minorEastAsia" w:hAnsiTheme="minorHAnsi" w:cstheme="minorBidi"/>
              <w:noProof/>
              <w:sz w:val="22"/>
              <w:lang w:eastAsia="nl-NL"/>
            </w:rPr>
            <w:tab/>
          </w:r>
          <w:r>
            <w:rPr>
              <w:noProof/>
            </w:rPr>
            <w:t>Verklaring onafhankelijk kennisinstituut</w:t>
          </w:r>
          <w:r>
            <w:rPr>
              <w:noProof/>
            </w:rPr>
            <w:tab/>
          </w:r>
          <w:r>
            <w:rPr>
              <w:noProof/>
            </w:rPr>
            <w:fldChar w:fldCharType="begin"/>
          </w:r>
          <w:r>
            <w:rPr>
              <w:noProof/>
            </w:rPr>
            <w:instrText xml:space="preserve"> PAGEREF _Toc497901617 \h </w:instrText>
          </w:r>
          <w:r>
            <w:rPr>
              <w:noProof/>
            </w:rPr>
          </w:r>
          <w:r>
            <w:rPr>
              <w:noProof/>
            </w:rPr>
            <w:fldChar w:fldCharType="separate"/>
          </w:r>
          <w:r w:rsidR="00191F15">
            <w:rPr>
              <w:noProof/>
            </w:rPr>
            <w:t>22</w:t>
          </w:r>
          <w:r>
            <w:rPr>
              <w:noProof/>
            </w:rPr>
            <w:fldChar w:fldCharType="end"/>
          </w:r>
        </w:p>
        <w:p w14:paraId="4E2EF32D" w14:textId="51B38FA5" w:rsidR="00BB04BD" w:rsidRDefault="00BB04BD">
          <w:pPr>
            <w:pStyle w:val="Inhopg1"/>
            <w:rPr>
              <w:rFonts w:asciiTheme="minorHAnsi" w:eastAsiaTheme="minorEastAsia" w:hAnsiTheme="minorHAnsi" w:cstheme="minorBidi"/>
              <w:noProof/>
              <w:sz w:val="22"/>
              <w:lang w:eastAsia="nl-NL"/>
            </w:rPr>
          </w:pPr>
          <w:r>
            <w:rPr>
              <w:noProof/>
            </w:rPr>
            <w:t>Colofon</w:t>
          </w:r>
          <w:r>
            <w:rPr>
              <w:noProof/>
            </w:rPr>
            <w:tab/>
          </w:r>
          <w:r>
            <w:rPr>
              <w:noProof/>
            </w:rPr>
            <w:fldChar w:fldCharType="begin"/>
          </w:r>
          <w:r>
            <w:rPr>
              <w:noProof/>
            </w:rPr>
            <w:instrText xml:space="preserve"> PAGEREF _Toc497901618 \h </w:instrText>
          </w:r>
          <w:r>
            <w:rPr>
              <w:noProof/>
            </w:rPr>
          </w:r>
          <w:r>
            <w:rPr>
              <w:noProof/>
            </w:rPr>
            <w:fldChar w:fldCharType="separate"/>
          </w:r>
          <w:r w:rsidR="00191F15">
            <w:rPr>
              <w:noProof/>
            </w:rPr>
            <w:t>23</w:t>
          </w:r>
          <w:r>
            <w:rPr>
              <w:noProof/>
            </w:rPr>
            <w:fldChar w:fldCharType="end"/>
          </w:r>
        </w:p>
        <w:p w14:paraId="4E2EF32E" w14:textId="77777777" w:rsidR="00926F07" w:rsidRDefault="00926F07" w:rsidP="00926F07">
          <w:pPr>
            <w:pStyle w:val="Inhopg3"/>
          </w:pPr>
          <w:r>
            <w:rPr>
              <w:color w:val="E36C0A" w:themeColor="accent6" w:themeShade="BF"/>
              <w:sz w:val="32"/>
            </w:rPr>
            <w:fldChar w:fldCharType="end"/>
          </w:r>
        </w:p>
      </w:sdtContent>
    </w:sdt>
    <w:p w14:paraId="4E2EF32F" w14:textId="77777777" w:rsidR="00926F07" w:rsidRDefault="00926F07" w:rsidP="00926F07">
      <w:r>
        <w:br w:type="page"/>
      </w:r>
    </w:p>
    <w:p w14:paraId="4E2EF330" w14:textId="77777777" w:rsidR="00926F07" w:rsidRPr="00EF6741" w:rsidRDefault="00926F07" w:rsidP="00926F07">
      <w:pPr>
        <w:pStyle w:val="Kop1"/>
      </w:pPr>
      <w:bookmarkStart w:id="15" w:name="_Toc497901576"/>
      <w:r w:rsidRPr="00EF6741">
        <w:lastRenderedPageBreak/>
        <w:t>Inleiding</w:t>
      </w:r>
      <w:bookmarkEnd w:id="15"/>
    </w:p>
    <w:p w14:paraId="4E2EF331" w14:textId="77777777" w:rsidR="00926F07" w:rsidRPr="00B04966" w:rsidRDefault="00926F07" w:rsidP="00926F07">
      <w:pPr>
        <w:pStyle w:val="Geenafstand"/>
      </w:pPr>
      <w:r w:rsidRPr="00B04966">
        <w:t>In het kader van het behalen van niveau 5 op de CO</w:t>
      </w:r>
      <w:r w:rsidRPr="00B04966">
        <w:rPr>
          <w:vertAlign w:val="subscript"/>
        </w:rPr>
        <w:t>2</w:t>
      </w:r>
      <w:r w:rsidRPr="00B04966">
        <w:t xml:space="preserve">-Prestatieladder voert </w:t>
      </w:r>
      <w:r w:rsidR="00F211C2">
        <w:t>Van Voskuilen Woudenberg</w:t>
      </w:r>
      <w:r w:rsidRPr="00B04966">
        <w:t xml:space="preserve"> een analyse uit van een GHG (Green House Gas) genererende keten. Dit document beschrijft de ketenanalyse van</w:t>
      </w:r>
      <w:r w:rsidR="00E47D54">
        <w:t xml:space="preserve"> de techniek</w:t>
      </w:r>
      <w:r w:rsidR="00612C0C">
        <w:t xml:space="preserve"> waterblazen zetten in het geval van het repareren en vervangen van water</w:t>
      </w:r>
      <w:r w:rsidR="00CD7BF7">
        <w:t>leidingen.</w:t>
      </w:r>
      <w:r>
        <w:t xml:space="preserve"> </w:t>
      </w:r>
    </w:p>
    <w:p w14:paraId="4E2EF332" w14:textId="77777777" w:rsidR="00926F07" w:rsidRPr="00B04966" w:rsidRDefault="00926F07" w:rsidP="00926F07"/>
    <w:p w14:paraId="4E2EF333" w14:textId="77777777" w:rsidR="00926F07" w:rsidRPr="0079762E" w:rsidRDefault="00926F07" w:rsidP="00926F07">
      <w:pPr>
        <w:pStyle w:val="Kop2"/>
        <w:spacing w:before="0" w:after="0" w:line="240" w:lineRule="auto"/>
        <w:jc w:val="both"/>
      </w:pPr>
      <w:bookmarkStart w:id="16" w:name="_Toc497901577"/>
      <w:bookmarkStart w:id="17" w:name="_Toc265318701"/>
      <w:bookmarkStart w:id="18" w:name="_Toc410387627"/>
      <w:bookmarkStart w:id="19" w:name="_Toc445529906"/>
      <w:r w:rsidRPr="0079762E">
        <w:t>Activiteiten</w:t>
      </w:r>
      <w:r>
        <w:t xml:space="preserve"> </w:t>
      </w:r>
      <w:r w:rsidR="00F211C2">
        <w:t>Van Voskuilen Woudenberg</w:t>
      </w:r>
      <w:bookmarkEnd w:id="16"/>
      <w:r w:rsidRPr="0079762E">
        <w:t xml:space="preserve"> </w:t>
      </w:r>
      <w:bookmarkEnd w:id="17"/>
      <w:bookmarkEnd w:id="18"/>
      <w:bookmarkEnd w:id="19"/>
    </w:p>
    <w:p w14:paraId="4E2EF334" w14:textId="77777777" w:rsidR="00F211C2" w:rsidRDefault="00F211C2" w:rsidP="00926F07">
      <w:pPr>
        <w:pStyle w:val="Geenafstand"/>
      </w:pPr>
      <w:r>
        <w:t xml:space="preserve">Van Voskuilen Woudenberg BV is een bedrijf welke is gespecialiseerd is in het ontwerpen, aanleggen en onderhouden van allerlei soorten kabels en leidingen. Tevens ontwerpen, bouwen en installeren zij gas meet- en regelstations. Dit doen zij voornamelijk voor water- en nutsbedrijven. </w:t>
      </w:r>
    </w:p>
    <w:p w14:paraId="4E2EF335" w14:textId="77777777" w:rsidR="00F211C2" w:rsidRPr="0079762E" w:rsidRDefault="00F211C2" w:rsidP="00926F07">
      <w:pPr>
        <w:pStyle w:val="Geenafstand"/>
      </w:pPr>
    </w:p>
    <w:p w14:paraId="4E2EF336" w14:textId="77777777" w:rsidR="00926F07" w:rsidRPr="0079762E" w:rsidRDefault="00926F07" w:rsidP="00926F07">
      <w:pPr>
        <w:pStyle w:val="Kop2"/>
        <w:spacing w:before="0" w:after="0" w:line="240" w:lineRule="auto"/>
        <w:jc w:val="both"/>
      </w:pPr>
      <w:bookmarkStart w:id="20" w:name="_Toc216863970"/>
      <w:bookmarkStart w:id="21" w:name="_Toc229211704"/>
      <w:bookmarkStart w:id="22" w:name="_Toc410387628"/>
      <w:bookmarkStart w:id="23" w:name="_Toc445529907"/>
      <w:bookmarkStart w:id="24" w:name="_Toc497901578"/>
      <w:r w:rsidRPr="0079762E">
        <w:t>Wat is een ketenanalyse</w:t>
      </w:r>
      <w:bookmarkEnd w:id="20"/>
      <w:bookmarkEnd w:id="21"/>
      <w:bookmarkEnd w:id="22"/>
      <w:bookmarkEnd w:id="23"/>
      <w:bookmarkEnd w:id="24"/>
    </w:p>
    <w:p w14:paraId="4E2EF337" w14:textId="77777777" w:rsidR="00926F07" w:rsidRPr="0079762E" w:rsidRDefault="00926F07" w:rsidP="00926F07">
      <w:pPr>
        <w:pStyle w:val="Geenafstand"/>
      </w:pPr>
      <w:r w:rsidRPr="0079762E">
        <w:t>Een ketenanalyse houdt in dat van een bepaald product of dienst de CO</w:t>
      </w:r>
      <w:r w:rsidRPr="0079762E">
        <w:rPr>
          <w:vertAlign w:val="subscript"/>
        </w:rPr>
        <w:t>2</w:t>
      </w:r>
      <w:r w:rsidRPr="0079762E">
        <w:t xml:space="preserve"> uitstoot wordt berekend van de gehele keten. Met </w:t>
      </w:r>
      <w:r w:rsidRPr="00CD7BF7">
        <w:t>de gehele keten</w:t>
      </w:r>
      <w:r w:rsidRPr="0079762E">
        <w:t xml:space="preserve"> wordt de gehele levenscyclus van het product bedoeld: van winning van de grondstof tot en met het einde van de levensduur.</w:t>
      </w:r>
    </w:p>
    <w:p w14:paraId="4E2EF338" w14:textId="77777777" w:rsidR="00926F07" w:rsidRPr="0079762E" w:rsidRDefault="00926F07" w:rsidP="00926F07">
      <w:pPr>
        <w:pStyle w:val="Geenafstand"/>
      </w:pPr>
    </w:p>
    <w:p w14:paraId="4E2EF339" w14:textId="77777777" w:rsidR="00926F07" w:rsidRPr="0079762E" w:rsidRDefault="00926F07" w:rsidP="00926F07">
      <w:pPr>
        <w:pStyle w:val="Kop2"/>
        <w:spacing w:before="0" w:after="0" w:line="240" w:lineRule="auto"/>
        <w:jc w:val="both"/>
      </w:pPr>
      <w:bookmarkStart w:id="25" w:name="_Toc410387629"/>
      <w:bookmarkStart w:id="26" w:name="_Toc445529908"/>
      <w:bookmarkStart w:id="27" w:name="_Toc497901579"/>
      <w:r w:rsidRPr="0079762E">
        <w:t>Doel van de ketenanalyse</w:t>
      </w:r>
      <w:bookmarkEnd w:id="25"/>
      <w:bookmarkEnd w:id="26"/>
      <w:bookmarkEnd w:id="27"/>
    </w:p>
    <w:p w14:paraId="4E2EF33A" w14:textId="77777777" w:rsidR="00926F07" w:rsidRPr="00B04966" w:rsidRDefault="00926F07" w:rsidP="00926F07">
      <w:pPr>
        <w:pStyle w:val="Geenafstand"/>
      </w:pPr>
      <w:r w:rsidRPr="0079762E">
        <w:t xml:space="preserve">De belangrijkste doelstelling voor het uitvoeren van deze ketenanalyse is het identificeren </w:t>
      </w:r>
      <w:r w:rsidRPr="00B04966">
        <w:t>van CO</w:t>
      </w:r>
      <w:r>
        <w:rPr>
          <w:vertAlign w:val="subscript"/>
        </w:rPr>
        <w:t>2</w:t>
      </w:r>
      <w:r w:rsidRPr="00B04966">
        <w:t>-reductiekansen, het definiëren van reductiedoelstellingen en het monitoren van de voortgang.</w:t>
      </w:r>
    </w:p>
    <w:p w14:paraId="4E2EF33B" w14:textId="77777777" w:rsidR="00926F07" w:rsidRPr="00B04966" w:rsidRDefault="00926F07" w:rsidP="00926F07">
      <w:pPr>
        <w:pStyle w:val="Geenafstand"/>
      </w:pPr>
    </w:p>
    <w:p w14:paraId="4E2EF33C" w14:textId="77777777" w:rsidR="00926F07" w:rsidRPr="00B04966" w:rsidRDefault="00926F07" w:rsidP="00926F07">
      <w:pPr>
        <w:pStyle w:val="Geenafstand"/>
      </w:pPr>
      <w:r w:rsidRPr="00B04966">
        <w:t>Op basis van het inzicht in de scope 3 emissies en de ketenanalyse wordt een reductiedoelstelling geformuleerd. Binnen het energiemanagementsysteem dat is ingevoerd wordt actief gestuurd op het reduceren van de scope 3 emissies.</w:t>
      </w:r>
    </w:p>
    <w:p w14:paraId="4E2EF33D" w14:textId="77777777" w:rsidR="00926F07" w:rsidRPr="00B04966" w:rsidRDefault="00926F07" w:rsidP="00926F07">
      <w:pPr>
        <w:pStyle w:val="Geenafstand"/>
      </w:pPr>
    </w:p>
    <w:p w14:paraId="4E2EF33E" w14:textId="77777777" w:rsidR="00926F07" w:rsidRPr="00B04966" w:rsidRDefault="00926F07" w:rsidP="00926F07">
      <w:pPr>
        <w:pStyle w:val="Geenafstand"/>
      </w:pPr>
      <w:r w:rsidRPr="00B04966">
        <w:t xml:space="preserve">Het verstrekken van informatie aan partners binnen de eigen keten en sectorgenoten die onderdeel zijn van een vergelijkbare keten van activiteiten is hier nadrukkelijk onderdeel van. </w:t>
      </w:r>
      <w:r w:rsidR="00F211C2">
        <w:t>Van Voskuilen Woudenberg</w:t>
      </w:r>
      <w:r w:rsidRPr="00B04966">
        <w:t xml:space="preserve"> zal op basis van deze ketenanalyse stappen ondernemen om partners binnen de eigen keten te betrekken bij het behalen van de reductiedoelstellingen. </w:t>
      </w:r>
    </w:p>
    <w:p w14:paraId="4E2EF33F" w14:textId="77777777" w:rsidR="00926F07" w:rsidRPr="0079762E" w:rsidRDefault="00926F07" w:rsidP="00926F07">
      <w:pPr>
        <w:pStyle w:val="Geenafstand"/>
      </w:pPr>
    </w:p>
    <w:p w14:paraId="4E2EF340" w14:textId="77777777" w:rsidR="00926F07" w:rsidRPr="0079762E" w:rsidRDefault="00926F07" w:rsidP="00926F07">
      <w:pPr>
        <w:pStyle w:val="Kop2"/>
        <w:spacing w:before="0" w:after="0" w:line="240" w:lineRule="auto"/>
        <w:jc w:val="both"/>
      </w:pPr>
      <w:bookmarkStart w:id="28" w:name="_Toc410387630"/>
      <w:bookmarkStart w:id="29" w:name="_Toc445529909"/>
      <w:bookmarkStart w:id="30" w:name="_Toc497901580"/>
      <w:r w:rsidRPr="0079762E">
        <w:t>Verk</w:t>
      </w:r>
      <w:r>
        <w:t xml:space="preserve">laring </w:t>
      </w:r>
      <w:bookmarkEnd w:id="28"/>
      <w:bookmarkEnd w:id="29"/>
      <w:r w:rsidR="00B0539A">
        <w:t>positie markt</w:t>
      </w:r>
      <w:bookmarkEnd w:id="30"/>
    </w:p>
    <w:p w14:paraId="4E2EF341" w14:textId="77777777" w:rsidR="00926F07" w:rsidRDefault="00B0539A" w:rsidP="00926F07">
      <w:pPr>
        <w:pStyle w:val="Geenafstand"/>
      </w:pPr>
      <w:r>
        <w:t>Sinds 2012 is Van Voskuilen Woudenberg gecertificeerd op niveau 3 van de CO</w:t>
      </w:r>
      <w:r w:rsidRPr="00612C0C">
        <w:rPr>
          <w:vertAlign w:val="subscript"/>
        </w:rPr>
        <w:t>2</w:t>
      </w:r>
      <w:r>
        <w:t>-Prestatieladder. Tot dusver heeft de focus voornamelijk gelegen op het reduceren van de CO</w:t>
      </w:r>
      <w:r w:rsidRPr="00CD7BF7">
        <w:rPr>
          <w:vertAlign w:val="subscript"/>
        </w:rPr>
        <w:t>2</w:t>
      </w:r>
      <w:r>
        <w:t>-uitstoot van het eigen bedrijf. Echter is Van Voskuilen actief betrokken in de keten. Met opdrachtgevers wordt er regelmatig bekeken of er op efficiënter en CO</w:t>
      </w:r>
      <w:r w:rsidRPr="00CD7BF7">
        <w:rPr>
          <w:vertAlign w:val="subscript"/>
        </w:rPr>
        <w:t>2</w:t>
      </w:r>
      <w:r>
        <w:t>-vriendelijkere wijze gewerkt kan worden. Dit doen zij m</w:t>
      </w:r>
      <w:r w:rsidR="00CD7BF7">
        <w:t>iddels het opstarten van pilots en het aangaan van gesprekken met opdrachtgevers.</w:t>
      </w:r>
      <w:r>
        <w:t xml:space="preserve"> Om deze reden behoort Van Voskuilen tot de middenmoot en wellicht zelfs al tot de voorlopers in de markt. Het onderwerp van deze ketenanalyse is één van de innovatieve duurzame technieken die op het moment</w:t>
      </w:r>
      <w:r w:rsidR="00CD7BF7">
        <w:t xml:space="preserve"> worden ontwikkeld en toegepast door Van Voskuilen.</w:t>
      </w:r>
    </w:p>
    <w:p w14:paraId="4E2EF342" w14:textId="77777777" w:rsidR="00B0539A" w:rsidRDefault="00B0539A" w:rsidP="00926F07">
      <w:pPr>
        <w:pStyle w:val="Geenafstand"/>
      </w:pPr>
    </w:p>
    <w:p w14:paraId="4E2EF343" w14:textId="77777777" w:rsidR="00B0539A" w:rsidRPr="0079762E" w:rsidRDefault="00B0539A" w:rsidP="00926F07">
      <w:pPr>
        <w:pStyle w:val="Geenafstand"/>
      </w:pPr>
    </w:p>
    <w:p w14:paraId="4E2EF344" w14:textId="77777777" w:rsidR="00926F07" w:rsidRPr="0079762E" w:rsidRDefault="00926F07" w:rsidP="00926F07">
      <w:pPr>
        <w:pStyle w:val="Geenafstand"/>
      </w:pPr>
    </w:p>
    <w:p w14:paraId="4E2EF345" w14:textId="77777777" w:rsidR="00926F07" w:rsidRPr="0079762E" w:rsidRDefault="00926F07" w:rsidP="00926F07">
      <w:pPr>
        <w:pStyle w:val="Kop2"/>
        <w:spacing w:before="0" w:after="0" w:line="240" w:lineRule="auto"/>
        <w:jc w:val="both"/>
      </w:pPr>
      <w:bookmarkStart w:id="31" w:name="_Toc410387631"/>
      <w:bookmarkStart w:id="32" w:name="_Toc445529910"/>
      <w:bookmarkStart w:id="33" w:name="_Toc497901581"/>
      <w:r w:rsidRPr="0079762E">
        <w:t>Leeswijzer</w:t>
      </w:r>
      <w:bookmarkEnd w:id="31"/>
      <w:bookmarkEnd w:id="32"/>
      <w:bookmarkEnd w:id="33"/>
    </w:p>
    <w:p w14:paraId="4E2EF346" w14:textId="77777777" w:rsidR="00926F07" w:rsidRPr="00B04966" w:rsidRDefault="00926F07" w:rsidP="00926F07">
      <w:pPr>
        <w:pStyle w:val="Geenafstand"/>
      </w:pPr>
      <w:r w:rsidRPr="00B04966">
        <w:t xml:space="preserve">In dit rapport presenteert </w:t>
      </w:r>
      <w:r w:rsidR="00F211C2">
        <w:t>Van Voskuilen Woudenberg</w:t>
      </w:r>
      <w:r w:rsidR="00B0539A">
        <w:t xml:space="preserve"> de </w:t>
      </w:r>
      <w:r w:rsidRPr="00B04966">
        <w:t>ketenanalyse</w:t>
      </w:r>
      <w:r>
        <w:t xml:space="preserve"> van</w:t>
      </w:r>
      <w:r w:rsidR="00CD7BF7">
        <w:t xml:space="preserve"> </w:t>
      </w:r>
      <w:proofErr w:type="spellStart"/>
      <w:r w:rsidR="00CD7BF7">
        <w:t>Relinen</w:t>
      </w:r>
      <w:proofErr w:type="spellEnd"/>
      <w:r>
        <w:t>. D</w:t>
      </w:r>
      <w:r w:rsidRPr="00B04966">
        <w:t>e opbouw van het rapport is als volgt:</w:t>
      </w:r>
    </w:p>
    <w:p w14:paraId="4E2EF347" w14:textId="77777777" w:rsidR="00926F07" w:rsidRPr="00B04966" w:rsidRDefault="00926F07" w:rsidP="00926F07">
      <w:pPr>
        <w:pStyle w:val="Geenafstand"/>
      </w:pPr>
    </w:p>
    <w:p w14:paraId="4E2EF348" w14:textId="77777777" w:rsidR="00926F07" w:rsidRPr="00B04966" w:rsidRDefault="00926F07" w:rsidP="00926F07">
      <w:pPr>
        <w:pStyle w:val="Geenafstand"/>
      </w:pPr>
      <w:r w:rsidRPr="00B04966">
        <w:t>Hoofdstuk 2: Scope 3 emissies &amp; keuze ketenanalyse</w:t>
      </w:r>
    </w:p>
    <w:p w14:paraId="4E2EF349" w14:textId="77777777" w:rsidR="00CD7BF7" w:rsidRDefault="00926F07" w:rsidP="00926F07">
      <w:pPr>
        <w:pStyle w:val="Geenafstand"/>
      </w:pPr>
      <w:r w:rsidRPr="00B04966">
        <w:t xml:space="preserve">Hoofdstuk 3: </w:t>
      </w:r>
      <w:r w:rsidR="00CD7BF7">
        <w:t>Beschrijving methode</w:t>
      </w:r>
    </w:p>
    <w:p w14:paraId="4E2EF34A" w14:textId="77777777" w:rsidR="00926F07" w:rsidRPr="00B04966" w:rsidRDefault="00926F07" w:rsidP="00926F07">
      <w:pPr>
        <w:pStyle w:val="Geenafstand"/>
      </w:pPr>
      <w:r w:rsidRPr="00B04966">
        <w:t xml:space="preserve">Hoofdstuk 4: </w:t>
      </w:r>
      <w:r w:rsidR="00CD7BF7">
        <w:t>Ketenpartners</w:t>
      </w:r>
    </w:p>
    <w:p w14:paraId="4E2EF34B" w14:textId="77777777" w:rsidR="00926F07" w:rsidRPr="00B04966" w:rsidRDefault="00926F07" w:rsidP="00926F07">
      <w:pPr>
        <w:pStyle w:val="Geenafstand"/>
      </w:pPr>
      <w:r w:rsidRPr="00B04966">
        <w:t xml:space="preserve">Hoofdstuk 5: </w:t>
      </w:r>
      <w:r w:rsidR="00CD7BF7">
        <w:t>Kwantificeren van de emissies</w:t>
      </w:r>
    </w:p>
    <w:p w14:paraId="4E2EF34C" w14:textId="77777777" w:rsidR="00CD7BF7" w:rsidRDefault="00926F07" w:rsidP="00926F07">
      <w:pPr>
        <w:pStyle w:val="Geenafstand"/>
      </w:pPr>
      <w:r w:rsidRPr="00B04966">
        <w:t xml:space="preserve">Hoofdstuk 6: </w:t>
      </w:r>
      <w:r w:rsidR="00CD7BF7">
        <w:t>Conclusies en aanbevelingen</w:t>
      </w:r>
    </w:p>
    <w:p w14:paraId="4E2EF34D" w14:textId="77777777" w:rsidR="00CD7BF7" w:rsidRDefault="00CD7BF7" w:rsidP="00CD7BF7">
      <w:pPr>
        <w:pStyle w:val="Geenafstand"/>
      </w:pPr>
      <w:r>
        <w:t>Hoofdstuk 7</w:t>
      </w:r>
      <w:r w:rsidRPr="00B04966">
        <w:t xml:space="preserve">: </w:t>
      </w:r>
      <w:r>
        <w:t>Reductiedoelstelling</w:t>
      </w:r>
    </w:p>
    <w:p w14:paraId="4E2EF34E" w14:textId="77777777" w:rsidR="00CD7BF7" w:rsidRDefault="00CD7BF7" w:rsidP="00CD7BF7">
      <w:pPr>
        <w:pStyle w:val="Geenafstand"/>
      </w:pPr>
      <w:r w:rsidRPr="00B04966">
        <w:t xml:space="preserve">Hoofdstuk </w:t>
      </w:r>
      <w:r>
        <w:t>8</w:t>
      </w:r>
      <w:r w:rsidRPr="00B04966">
        <w:t>: Bronvermelding</w:t>
      </w:r>
    </w:p>
    <w:p w14:paraId="4E2EF34F" w14:textId="77777777" w:rsidR="00CD7BF7" w:rsidRDefault="00CD7BF7" w:rsidP="00926F07">
      <w:pPr>
        <w:pStyle w:val="Geenafstand"/>
      </w:pPr>
      <w:r w:rsidRPr="00B04966">
        <w:t xml:space="preserve">Hoofdstuk </w:t>
      </w:r>
      <w:r>
        <w:t>9: Verklaring onafhankelijk kennisinstituut</w:t>
      </w:r>
    </w:p>
    <w:p w14:paraId="4E2EF350" w14:textId="77777777" w:rsidR="00CD7BF7" w:rsidRDefault="00CD7BF7" w:rsidP="00926F07">
      <w:pPr>
        <w:pStyle w:val="Geenafstand"/>
      </w:pPr>
    </w:p>
    <w:p w14:paraId="4E2EF351" w14:textId="77777777" w:rsidR="00926F07" w:rsidRPr="0079762E" w:rsidRDefault="00926F07" w:rsidP="00926F07">
      <w:pPr>
        <w:pStyle w:val="Kop1"/>
        <w:spacing w:before="480" w:after="240" w:line="276" w:lineRule="auto"/>
        <w:jc w:val="both"/>
      </w:pPr>
      <w:r>
        <w:br w:type="column"/>
      </w:r>
      <w:bookmarkStart w:id="34" w:name="_Toc497901582"/>
      <w:r w:rsidR="00B0539A">
        <w:lastRenderedPageBreak/>
        <w:t>Verklaring keuze ketenanalyse</w:t>
      </w:r>
      <w:bookmarkEnd w:id="34"/>
    </w:p>
    <w:p w14:paraId="4E2EF352" w14:textId="77777777" w:rsidR="00B0539A" w:rsidRDefault="00B0539A" w:rsidP="00B0539A">
      <w:pPr>
        <w:pStyle w:val="Geenafstand"/>
      </w:pPr>
      <w:r>
        <w:t xml:space="preserve">De bedrijfsactiviteiten van </w:t>
      </w:r>
      <w:proofErr w:type="spellStart"/>
      <w:r>
        <w:t>Van</w:t>
      </w:r>
      <w:proofErr w:type="spellEnd"/>
      <w:r>
        <w:t xml:space="preserve"> Voskuilen zijn onderdeel van een keten van activiteiten. Zo moeten materialen die worden ingekocht eerst geproduceerd worden (upstream) en gaat het transporteren, gebruik en verwerken van opgeleverde “producten” of “werken” ook gepaard met energieverbruik en emissies (downstream). Voordat wordt bepaald welke ketenanalyse </w:t>
      </w:r>
      <w:r w:rsidR="00120101">
        <w:t>opgesteld</w:t>
      </w:r>
      <w:r>
        <w:t xml:space="preserve"> wordt, maakt onderstaande tabel overzichtelijk welke Product-Markt Combinaties zijn waarop ze het meeste invloed heeft om de CO</w:t>
      </w:r>
      <w:r w:rsidRPr="00CB03A4">
        <w:rPr>
          <w:vertAlign w:val="subscript"/>
        </w:rPr>
        <w:t>2</w:t>
      </w:r>
      <w:r>
        <w:t xml:space="preserve">-uitstoot te beperken. </w:t>
      </w:r>
    </w:p>
    <w:p w14:paraId="4E2EF353" w14:textId="77777777" w:rsidR="00B0539A" w:rsidRDefault="00B0539A" w:rsidP="00B0539A">
      <w:pPr>
        <w:pStyle w:val="Geenafstand"/>
      </w:pPr>
    </w:p>
    <w:p w14:paraId="4E2EF354" w14:textId="77777777" w:rsidR="00926F07" w:rsidRDefault="00B0539A" w:rsidP="00B0539A">
      <w:pPr>
        <w:pStyle w:val="Geenafstand"/>
      </w:pPr>
      <w:r>
        <w:t>De achterliggende berekeningen zijn terug te vinden in bijlage ‘</w:t>
      </w:r>
      <w:r w:rsidRPr="00CB03A4">
        <w:rPr>
          <w:i/>
        </w:rPr>
        <w:t>Scope 3 analyse 2016</w:t>
      </w:r>
      <w:r>
        <w:t>’.</w:t>
      </w:r>
    </w:p>
    <w:p w14:paraId="4E2EF355" w14:textId="77777777" w:rsidR="00B0539A" w:rsidRPr="00B04966" w:rsidRDefault="00B0539A" w:rsidP="00B0539A">
      <w:pPr>
        <w:pStyle w:val="Geenafstand"/>
      </w:pPr>
    </w:p>
    <w:p w14:paraId="4E2EF356" w14:textId="77777777" w:rsidR="00926F07" w:rsidRPr="0079762E" w:rsidRDefault="00926F07" w:rsidP="00926F07">
      <w:pPr>
        <w:pStyle w:val="Kop2"/>
        <w:spacing w:before="120" w:line="256" w:lineRule="exact"/>
        <w:jc w:val="both"/>
      </w:pPr>
      <w:bookmarkStart w:id="35" w:name="_Toc410387633"/>
      <w:bookmarkStart w:id="36" w:name="_Toc445529912"/>
      <w:bookmarkStart w:id="37" w:name="_Toc497901583"/>
      <w:r w:rsidRPr="0079762E">
        <w:t>Selectie ketens voor analyse</w:t>
      </w:r>
      <w:bookmarkEnd w:id="35"/>
      <w:bookmarkEnd w:id="36"/>
      <w:bookmarkEnd w:id="37"/>
    </w:p>
    <w:p w14:paraId="4E2EF357" w14:textId="77777777" w:rsidR="00B0539A" w:rsidRDefault="00B0539A" w:rsidP="00B0539A">
      <w:pPr>
        <w:pStyle w:val="Geenafstand"/>
      </w:pPr>
      <w:bookmarkStart w:id="38" w:name="_Toc378336924"/>
      <w:bookmarkStart w:id="39" w:name="_Toc386619257"/>
      <w:r>
        <w:t>Vanuit de kwalitatieve dominantie analyse is bekeken welke Product-Markt combinaties voor Van Voskuilen het belangrijkste zijn. Deze top twee dienen als input voor de keuze van de ketenanalyse. Leidraad hierbij is de omzet die per product/markt werd gedraaid in 2016 en de mate van invloed die ze kunnen uitoefenen bij opdrachtgevers om CO</w:t>
      </w:r>
      <w:r w:rsidRPr="00C34610">
        <w:rPr>
          <w:vertAlign w:val="subscript"/>
        </w:rPr>
        <w:t>2</w:t>
      </w:r>
      <w:r w:rsidR="00CB03A4">
        <w:t>-</w:t>
      </w:r>
      <w:r>
        <w:t>reducerende maatregelen door te voeren. Zie hieronder welke twee product-marktcombinaties het belangrijkste zijn:</w:t>
      </w:r>
    </w:p>
    <w:p w14:paraId="4E2EF358" w14:textId="77777777" w:rsidR="00926F07" w:rsidRDefault="00B0539A" w:rsidP="00B0539A">
      <w:pPr>
        <w:pStyle w:val="Geenafstand"/>
        <w:numPr>
          <w:ilvl w:val="0"/>
          <w:numId w:val="33"/>
        </w:numPr>
        <w:rPr>
          <w:lang w:val="en-GB"/>
        </w:rPr>
      </w:pPr>
      <w:proofErr w:type="spellStart"/>
      <w:r>
        <w:rPr>
          <w:lang w:val="en-GB"/>
        </w:rPr>
        <w:t>Aanleg</w:t>
      </w:r>
      <w:proofErr w:type="spellEnd"/>
      <w:r>
        <w:rPr>
          <w:lang w:val="en-GB"/>
        </w:rPr>
        <w:t xml:space="preserve"> – Semi </w:t>
      </w:r>
      <w:proofErr w:type="spellStart"/>
      <w:r>
        <w:rPr>
          <w:lang w:val="en-GB"/>
        </w:rPr>
        <w:t>Overheid</w:t>
      </w:r>
      <w:proofErr w:type="spellEnd"/>
    </w:p>
    <w:p w14:paraId="4E2EF359" w14:textId="77777777" w:rsidR="00B0539A" w:rsidRPr="00B04966" w:rsidRDefault="00B0539A" w:rsidP="00B0539A">
      <w:pPr>
        <w:pStyle w:val="Geenafstand"/>
        <w:numPr>
          <w:ilvl w:val="0"/>
          <w:numId w:val="33"/>
        </w:numPr>
        <w:rPr>
          <w:lang w:val="en-GB"/>
        </w:rPr>
      </w:pPr>
      <w:proofErr w:type="spellStart"/>
      <w:r>
        <w:rPr>
          <w:lang w:val="en-GB"/>
        </w:rPr>
        <w:t>Renovatie</w:t>
      </w:r>
      <w:proofErr w:type="spellEnd"/>
      <w:r>
        <w:rPr>
          <w:lang w:val="en-GB"/>
        </w:rPr>
        <w:t xml:space="preserve"> – Semi </w:t>
      </w:r>
      <w:proofErr w:type="spellStart"/>
      <w:r>
        <w:rPr>
          <w:lang w:val="en-GB"/>
        </w:rPr>
        <w:t>Overheid</w:t>
      </w:r>
      <w:proofErr w:type="spellEnd"/>
    </w:p>
    <w:p w14:paraId="4E2EF35A" w14:textId="77777777" w:rsidR="00926F07" w:rsidRPr="00B04966" w:rsidRDefault="00926F07" w:rsidP="00926F07">
      <w:pPr>
        <w:pStyle w:val="Geenafstand"/>
        <w:rPr>
          <w:lang w:val="en-GB"/>
        </w:rPr>
      </w:pPr>
    </w:p>
    <w:p w14:paraId="4E2EF35B" w14:textId="77777777" w:rsidR="00926F07" w:rsidRPr="00B04966" w:rsidRDefault="00B0539A" w:rsidP="00926F07">
      <w:pPr>
        <w:pStyle w:val="Geenafstand"/>
        <w:rPr>
          <w:i/>
        </w:rPr>
      </w:pPr>
      <w:r>
        <w:t xml:space="preserve">Aangezien </w:t>
      </w:r>
      <w:r w:rsidR="00F211C2">
        <w:t>Van Voskuilen Woudenberg</w:t>
      </w:r>
      <w:r>
        <w:t xml:space="preserve"> tot de categorie ‘middelgroot bedrijf’ behoort</w:t>
      </w:r>
      <w:r w:rsidR="00CB03A4">
        <w:t xml:space="preserve"> dienen zij</w:t>
      </w:r>
      <w:r>
        <w:t xml:space="preserve"> twee ketenanalyses op</w:t>
      </w:r>
      <w:r w:rsidR="00CB03A4">
        <w:t xml:space="preserve"> te </w:t>
      </w:r>
      <w:r>
        <w:t>stellen, waarbij bovenstaande markten en producten centraal staan.</w:t>
      </w:r>
      <w:r w:rsidR="00926F07" w:rsidRPr="00B04966">
        <w:t xml:space="preserve"> </w:t>
      </w:r>
    </w:p>
    <w:p w14:paraId="4E2EF35C" w14:textId="77777777" w:rsidR="00926F07" w:rsidRPr="00B04966" w:rsidRDefault="00926F07" w:rsidP="00926F07">
      <w:pPr>
        <w:pStyle w:val="Geenafstand"/>
      </w:pPr>
    </w:p>
    <w:p w14:paraId="4E2EF35D" w14:textId="77777777" w:rsidR="00926F07" w:rsidRPr="0079762E" w:rsidRDefault="00B0539A" w:rsidP="00926F07">
      <w:pPr>
        <w:pStyle w:val="Kop2"/>
        <w:spacing w:before="120" w:line="256" w:lineRule="exact"/>
        <w:jc w:val="both"/>
      </w:pPr>
      <w:bookmarkStart w:id="40" w:name="_Toc497901584"/>
      <w:bookmarkEnd w:id="38"/>
      <w:bookmarkEnd w:id="39"/>
      <w:r>
        <w:t>Achtergrond</w:t>
      </w:r>
      <w:bookmarkEnd w:id="40"/>
    </w:p>
    <w:p w14:paraId="4E2EF35E" w14:textId="77777777" w:rsidR="00926F07" w:rsidRDefault="00B0539A" w:rsidP="00926F07">
      <w:pPr>
        <w:pStyle w:val="Geenafstand"/>
      </w:pPr>
      <w:r>
        <w:t xml:space="preserve">Van Voskuilen werkt voor grote opdrachtgevers zoals; </w:t>
      </w:r>
      <w:proofErr w:type="spellStart"/>
      <w:r>
        <w:t>Liander</w:t>
      </w:r>
      <w:proofErr w:type="spellEnd"/>
      <w:r>
        <w:t xml:space="preserve">, </w:t>
      </w:r>
      <w:proofErr w:type="spellStart"/>
      <w:r>
        <w:t>Stedin</w:t>
      </w:r>
      <w:proofErr w:type="spellEnd"/>
      <w:r>
        <w:t xml:space="preserve">, Oase, </w:t>
      </w:r>
      <w:proofErr w:type="spellStart"/>
      <w:r>
        <w:t>Dunea</w:t>
      </w:r>
      <w:proofErr w:type="spellEnd"/>
      <w:r>
        <w:t>, etc. Hiervoor voeren zij werkzaamheden uit aan de water- en gasleidingen. Dit zijn zowel aanleg- als renovatiewerkzaamheden van deze leidingen</w:t>
      </w:r>
      <w:r w:rsidRPr="00612C0C">
        <w:t xml:space="preserve">. In deze ketenanalyse richten we ons op de renovatie van </w:t>
      </w:r>
      <w:r w:rsidR="00612C0C" w:rsidRPr="00612C0C">
        <w:t>waterleidingen. De techniek van waterblazen zetten</w:t>
      </w:r>
      <w:r w:rsidRPr="00612C0C">
        <w:t xml:space="preserve"> </w:t>
      </w:r>
      <w:r w:rsidR="00612C0C" w:rsidRPr="00612C0C">
        <w:t>wordt namelijk alleen toegepast bij waterleidingen. Bij gasleidingen is er weer sprake van andere werkwijzen.</w:t>
      </w:r>
      <w:r w:rsidRPr="00612C0C">
        <w:t xml:space="preserve"> In de volgende hoofdstukken wordt exac</w:t>
      </w:r>
      <w:r w:rsidR="00C97169" w:rsidRPr="00612C0C">
        <w:t>t omschreven wat deze methode precies inhoudt.</w:t>
      </w:r>
    </w:p>
    <w:p w14:paraId="4E2EF35F" w14:textId="77777777" w:rsidR="00C97169" w:rsidRDefault="00C97169" w:rsidP="00926F07">
      <w:pPr>
        <w:pStyle w:val="Geenafstand"/>
      </w:pPr>
    </w:p>
    <w:p w14:paraId="4E2EF360" w14:textId="77777777" w:rsidR="00C97169" w:rsidRDefault="00C97169" w:rsidP="00926F07">
      <w:pPr>
        <w:pStyle w:val="Geenafstand"/>
      </w:pPr>
      <w:r>
        <w:t>Aangezien Van Voskuilen duurzaamheid en CO</w:t>
      </w:r>
      <w:r w:rsidRPr="00C97169">
        <w:rPr>
          <w:vertAlign w:val="subscript"/>
        </w:rPr>
        <w:t>2</w:t>
      </w:r>
      <w:r>
        <w:t>-reductie hoog in het vaandel hebben staan, zijn ze regelmatig bezig met het bedenken van innoverende technieken waarbij er minder grondstoffen en brandstofverbruik benodigd zijn. Daarnaast is het voor de opdrachtgever zeer belangrijk dat de omgeving</w:t>
      </w:r>
      <w:r w:rsidR="00612C0C">
        <w:t xml:space="preserve"> c.q. bewoners</w:t>
      </w:r>
      <w:r>
        <w:t xml:space="preserve"> weini</w:t>
      </w:r>
      <w:r w:rsidR="00612C0C">
        <w:t xml:space="preserve">g hinder ondervinden </w:t>
      </w:r>
      <w:r>
        <w:t xml:space="preserve">van de werkzaamheden. </w:t>
      </w:r>
    </w:p>
    <w:p w14:paraId="4E2EF361" w14:textId="77777777" w:rsidR="00C97169" w:rsidRDefault="00C97169" w:rsidP="00926F07">
      <w:pPr>
        <w:pStyle w:val="Geenafstand"/>
      </w:pPr>
    </w:p>
    <w:p w14:paraId="4E2EF362" w14:textId="77777777" w:rsidR="00C97169" w:rsidRDefault="00C97169" w:rsidP="00926F07">
      <w:pPr>
        <w:pStyle w:val="Geenafstand"/>
      </w:pPr>
    </w:p>
    <w:p w14:paraId="4E2EF363" w14:textId="77777777" w:rsidR="00C97169" w:rsidRDefault="00C97169" w:rsidP="00926F07">
      <w:pPr>
        <w:pStyle w:val="Geenafstand"/>
      </w:pPr>
    </w:p>
    <w:p w14:paraId="4E2EF364" w14:textId="77777777" w:rsidR="00C97169" w:rsidRDefault="00C97169" w:rsidP="00926F07">
      <w:pPr>
        <w:pStyle w:val="Geenafstand"/>
      </w:pPr>
    </w:p>
    <w:p w14:paraId="4E2EF365" w14:textId="77777777" w:rsidR="00C97169" w:rsidRDefault="00C97169" w:rsidP="00C97169">
      <w:pPr>
        <w:pStyle w:val="Kop2"/>
      </w:pPr>
      <w:bookmarkStart w:id="41" w:name="_Toc497901585"/>
      <w:r>
        <w:t>Toelichting scope</w:t>
      </w:r>
      <w:bookmarkEnd w:id="41"/>
    </w:p>
    <w:p w14:paraId="4E2EF366" w14:textId="77777777" w:rsidR="00DF67DF" w:rsidRPr="00612C0C" w:rsidRDefault="00DF67DF" w:rsidP="006B0825">
      <w:pPr>
        <w:pStyle w:val="Geenafstand"/>
      </w:pPr>
      <w:r w:rsidRPr="00612C0C">
        <w:t xml:space="preserve">De grootste invloed van </w:t>
      </w:r>
      <w:proofErr w:type="spellStart"/>
      <w:r w:rsidRPr="00612C0C">
        <w:t>Van</w:t>
      </w:r>
      <w:proofErr w:type="spellEnd"/>
      <w:r w:rsidRPr="00612C0C">
        <w:t xml:space="preserve"> Voskuilen op haar scope 3 emissies zit in de</w:t>
      </w:r>
      <w:r w:rsidR="006B0825" w:rsidRPr="00612C0C">
        <w:t xml:space="preserve"> door haar gekozen werkmethodes, </w:t>
      </w:r>
      <w:r w:rsidRPr="00612C0C">
        <w:t>omdat hiermee zowel up- als downstream de grootste uitstoot en invloed zit.</w:t>
      </w:r>
      <w:r w:rsidR="006B0825" w:rsidRPr="00612C0C">
        <w:t xml:space="preserve"> </w:t>
      </w:r>
      <w:r w:rsidRPr="00612C0C">
        <w:t>Renovatiepr</w:t>
      </w:r>
      <w:r w:rsidR="006B0825" w:rsidRPr="00612C0C">
        <w:t>ojecten vormen ongeveer 30 á 40% van het totaal aantal projecten</w:t>
      </w:r>
      <w:r w:rsidRPr="00612C0C">
        <w:t xml:space="preserve">. </w:t>
      </w:r>
    </w:p>
    <w:p w14:paraId="4E2EF367" w14:textId="77777777" w:rsidR="00DF67DF" w:rsidRPr="00612C0C" w:rsidRDefault="00DF67DF" w:rsidP="00DF67DF">
      <w:pPr>
        <w:pStyle w:val="Geenafstand"/>
      </w:pPr>
      <w:r w:rsidRPr="00612C0C">
        <w:t>Het concrete doel van deze ketenanalyse is om inzichtelijk te maken welke milieuwinst er is te</w:t>
      </w:r>
      <w:r w:rsidR="006B0825" w:rsidRPr="00612C0C">
        <w:t xml:space="preserve"> </w:t>
      </w:r>
      <w:r w:rsidRPr="00612C0C">
        <w:t xml:space="preserve">behalen met het toepassen van </w:t>
      </w:r>
      <w:r w:rsidR="00612C0C" w:rsidRPr="00612C0C">
        <w:t>de techniek waterblazen</w:t>
      </w:r>
      <w:r w:rsidRPr="00612C0C">
        <w:t xml:space="preserve">. De </w:t>
      </w:r>
      <w:r w:rsidR="00612C0C" w:rsidRPr="00612C0C">
        <w:t>hypothese is dat waterblazen vanuit het oogpunt van CO</w:t>
      </w:r>
      <w:r w:rsidR="00612C0C" w:rsidRPr="00612C0C">
        <w:rPr>
          <w:vertAlign w:val="subscript"/>
        </w:rPr>
        <w:t>2</w:t>
      </w:r>
      <w:r w:rsidR="00612C0C" w:rsidRPr="00612C0C">
        <w:t>-uitstoot en overlast voor bewoners v</w:t>
      </w:r>
      <w:r w:rsidRPr="00612C0C">
        <w:t>aker</w:t>
      </w:r>
      <w:r w:rsidR="006B0825" w:rsidRPr="00612C0C">
        <w:t xml:space="preserve"> </w:t>
      </w:r>
      <w:r w:rsidRPr="00612C0C">
        <w:t>toegepast kan worden dan nu reeds het geval is.</w:t>
      </w:r>
    </w:p>
    <w:p w14:paraId="4E2EF368" w14:textId="77777777" w:rsidR="00DF67DF" w:rsidRPr="00612C0C" w:rsidRDefault="00DF67DF" w:rsidP="00437F2C">
      <w:pPr>
        <w:pStyle w:val="Geenafstand"/>
      </w:pPr>
    </w:p>
    <w:p w14:paraId="4E2EF369" w14:textId="77777777" w:rsidR="00437F2C" w:rsidRDefault="00B8217C" w:rsidP="00B8217C">
      <w:pPr>
        <w:pStyle w:val="Geenafstand"/>
      </w:pPr>
      <w:r w:rsidRPr="00612C0C">
        <w:t xml:space="preserve">In deze ketenanalyse onderzoeken we aan de hand van een voorbeeld project in </w:t>
      </w:r>
      <w:r w:rsidR="00612C0C" w:rsidRPr="00612C0C">
        <w:t>Leiderdorp</w:t>
      </w:r>
      <w:r w:rsidRPr="00612C0C">
        <w:t xml:space="preserve"> wat een traditionele oplossing versus een innovatieve oplossing aan CO</w:t>
      </w:r>
      <w:r w:rsidRPr="00612C0C">
        <w:rPr>
          <w:vertAlign w:val="subscript"/>
        </w:rPr>
        <w:t>2</w:t>
      </w:r>
      <w:r w:rsidRPr="00612C0C">
        <w:t xml:space="preserve">-reductie kan opleveren. </w:t>
      </w:r>
      <w:r w:rsidR="00437F2C" w:rsidRPr="00612C0C">
        <w:t xml:space="preserve">Wanneer we het hebben </w:t>
      </w:r>
      <w:r w:rsidRPr="00612C0C">
        <w:t>over de methode</w:t>
      </w:r>
      <w:r w:rsidR="00612C0C" w:rsidRPr="00612C0C">
        <w:t xml:space="preserve"> waterblazen zetten </w:t>
      </w:r>
      <w:r w:rsidR="00437F2C" w:rsidRPr="00612C0C">
        <w:t>dan zijn er veel componenten die meespelen, namelijk:</w:t>
      </w:r>
    </w:p>
    <w:p w14:paraId="4E2EF36A" w14:textId="77777777" w:rsidR="00437F2C" w:rsidRDefault="00437F2C" w:rsidP="00437F2C">
      <w:pPr>
        <w:pStyle w:val="Geenafstand"/>
        <w:ind w:left="0"/>
      </w:pPr>
    </w:p>
    <w:p w14:paraId="4E2EF36B" w14:textId="77777777" w:rsidR="00B8217C" w:rsidRDefault="00B8217C" w:rsidP="00B8217C">
      <w:pPr>
        <w:pStyle w:val="Geenafstand"/>
        <w:numPr>
          <w:ilvl w:val="0"/>
          <w:numId w:val="36"/>
        </w:numPr>
      </w:pPr>
      <w:r>
        <w:t>Woon-werkverkeer</w:t>
      </w:r>
    </w:p>
    <w:p w14:paraId="4E2EF36C" w14:textId="77777777" w:rsidR="00B8217C" w:rsidRDefault="00B8217C" w:rsidP="00B8217C">
      <w:pPr>
        <w:pStyle w:val="Geenafstand"/>
        <w:numPr>
          <w:ilvl w:val="0"/>
          <w:numId w:val="36"/>
        </w:numPr>
      </w:pPr>
      <w:r>
        <w:t>Transport materialen</w:t>
      </w:r>
    </w:p>
    <w:p w14:paraId="4E2EF36D" w14:textId="77777777" w:rsidR="00B8217C" w:rsidRDefault="00B8217C" w:rsidP="00B8217C">
      <w:pPr>
        <w:pStyle w:val="Geenafstand"/>
        <w:numPr>
          <w:ilvl w:val="0"/>
          <w:numId w:val="36"/>
        </w:numPr>
      </w:pPr>
      <w:r>
        <w:t>Inzet materieel</w:t>
      </w:r>
    </w:p>
    <w:p w14:paraId="4E2EF36E" w14:textId="77777777" w:rsidR="00B8217C" w:rsidRDefault="00B8217C" w:rsidP="00B8217C">
      <w:pPr>
        <w:pStyle w:val="Geenafstand"/>
        <w:numPr>
          <w:ilvl w:val="0"/>
          <w:numId w:val="36"/>
        </w:numPr>
      </w:pPr>
      <w:r>
        <w:t>Het brandstofverbruik</w:t>
      </w:r>
    </w:p>
    <w:p w14:paraId="4E2EF36F" w14:textId="77777777" w:rsidR="00B8217C" w:rsidRDefault="00B8217C" w:rsidP="00B8217C">
      <w:pPr>
        <w:pStyle w:val="Geenafstand"/>
        <w:numPr>
          <w:ilvl w:val="0"/>
          <w:numId w:val="36"/>
        </w:numPr>
      </w:pPr>
      <w:r>
        <w:t>Tijdsduur project</w:t>
      </w:r>
    </w:p>
    <w:p w14:paraId="4E2EF370" w14:textId="77777777" w:rsidR="00B8217C" w:rsidRDefault="00B8217C" w:rsidP="00B8217C">
      <w:pPr>
        <w:pStyle w:val="Geenafstand"/>
        <w:numPr>
          <w:ilvl w:val="0"/>
          <w:numId w:val="36"/>
        </w:numPr>
      </w:pPr>
      <w:r>
        <w:t>Levensduur</w:t>
      </w:r>
    </w:p>
    <w:p w14:paraId="4E2EF371" w14:textId="77777777" w:rsidR="00437F2C" w:rsidRDefault="00437F2C" w:rsidP="00437F2C">
      <w:pPr>
        <w:pStyle w:val="Geenafstand"/>
      </w:pPr>
    </w:p>
    <w:p w14:paraId="4E2EF372" w14:textId="77777777" w:rsidR="00437F2C" w:rsidRDefault="006B0825" w:rsidP="00B8217C">
      <w:pPr>
        <w:pStyle w:val="Geenafstand"/>
        <w:ind w:left="0"/>
      </w:pPr>
      <w:r>
        <w:t xml:space="preserve">In de vergelijking tussen de methodes beperken we ons tot de werkmethodes waar Van Voskuilen directe invloed op kan uitoefenen. </w:t>
      </w:r>
      <w:r w:rsidR="00437F2C">
        <w:t xml:space="preserve">Op basis van bovenstaande specificaties en voorbeeldcase wil </w:t>
      </w:r>
      <w:r w:rsidR="00B8217C">
        <w:t>Van Voskuilen Woudenberg</w:t>
      </w:r>
      <w:r w:rsidR="00437F2C">
        <w:t xml:space="preserve"> zijn klanten de nieuwe innovatieve </w:t>
      </w:r>
      <w:r w:rsidR="00B1000B">
        <w:t xml:space="preserve">techniek </w:t>
      </w:r>
      <w:r w:rsidR="00612C0C">
        <w:t xml:space="preserve">waterblazen zetten </w:t>
      </w:r>
      <w:r w:rsidR="00437F2C">
        <w:t xml:space="preserve">aanbieden. </w:t>
      </w:r>
    </w:p>
    <w:p w14:paraId="4E2EF373" w14:textId="77777777" w:rsidR="00B0539A" w:rsidRDefault="00B0539A" w:rsidP="00926F07">
      <w:pPr>
        <w:pStyle w:val="Geenafstand"/>
      </w:pPr>
    </w:p>
    <w:p w14:paraId="4E2EF374" w14:textId="77777777" w:rsidR="00926F07" w:rsidRPr="0079762E" w:rsidRDefault="00B0539A" w:rsidP="00926F07">
      <w:pPr>
        <w:pStyle w:val="Kop2"/>
        <w:spacing w:before="120" w:line="256" w:lineRule="exact"/>
        <w:jc w:val="both"/>
      </w:pPr>
      <w:bookmarkStart w:id="42" w:name="_Toc410387635"/>
      <w:bookmarkStart w:id="43" w:name="_Toc445529914"/>
      <w:bookmarkStart w:id="44" w:name="_Toc497901586"/>
      <w:r>
        <w:t>P</w:t>
      </w:r>
      <w:r w:rsidR="00926F07" w:rsidRPr="0079762E">
        <w:t>rimaire &amp; Secundaire data</w:t>
      </w:r>
      <w:bookmarkEnd w:id="42"/>
      <w:bookmarkEnd w:id="43"/>
      <w:bookmarkEnd w:id="44"/>
    </w:p>
    <w:p w14:paraId="4E2EF375" w14:textId="77777777" w:rsidR="00926F07" w:rsidRDefault="00926F07" w:rsidP="00926F07">
      <w:pPr>
        <w:pStyle w:val="Geenafstand"/>
        <w:rPr>
          <w:i/>
        </w:rPr>
      </w:pPr>
      <w:r w:rsidRPr="00B04966">
        <w:t xml:space="preserve">In deze ketenanalyse wordt voornamelijk gebruik gemaakt van primaire data aangeleverd door </w:t>
      </w:r>
      <w:r w:rsidR="00F211C2">
        <w:t>Van Voskuilen Woudenberg</w:t>
      </w:r>
      <w:r w:rsidR="00B1000B">
        <w:t xml:space="preserve"> op basis van een voorbeeld project in </w:t>
      </w:r>
      <w:r w:rsidR="00612C0C">
        <w:t>Leiderdorp</w:t>
      </w:r>
      <w:r w:rsidR="00B1000B">
        <w:t>. Voor dit project zijn de verbruiken bijgehouden.</w:t>
      </w:r>
    </w:p>
    <w:p w14:paraId="4E2EF376" w14:textId="77777777" w:rsidR="00926F07" w:rsidRDefault="00926F07" w:rsidP="00926F07">
      <w:pPr>
        <w:pStyle w:val="Geenafstand"/>
      </w:pPr>
    </w:p>
    <w:tbl>
      <w:tblPr>
        <w:tblStyle w:val="Rastertabel1licht-Accent31"/>
        <w:tblW w:w="0" w:type="auto"/>
        <w:tblLook w:val="04A0" w:firstRow="1" w:lastRow="0" w:firstColumn="1" w:lastColumn="0" w:noHBand="0" w:noVBand="1"/>
      </w:tblPr>
      <w:tblGrid>
        <w:gridCol w:w="3020"/>
        <w:gridCol w:w="5735"/>
      </w:tblGrid>
      <w:tr w:rsidR="00926F07" w:rsidRPr="002157EC" w14:paraId="4E2EF379" w14:textId="77777777" w:rsidTr="00B0539A">
        <w:tc>
          <w:tcPr>
            <w:tcW w:w="3020" w:type="dxa"/>
            <w:tcBorders>
              <w:bottom w:val="single" w:sz="4" w:space="0" w:color="D9D9D9" w:themeColor="background1" w:themeShade="D9"/>
            </w:tcBorders>
            <w:shd w:val="clear" w:color="auto" w:fill="DFE9BD"/>
          </w:tcPr>
          <w:p w14:paraId="4E2EF377" w14:textId="77777777" w:rsidR="00926F07" w:rsidRPr="00400A53" w:rsidRDefault="00926F07" w:rsidP="00B0539A"/>
        </w:tc>
        <w:tc>
          <w:tcPr>
            <w:tcW w:w="5735" w:type="dxa"/>
            <w:tcBorders>
              <w:bottom w:val="single" w:sz="4" w:space="0" w:color="D9D9D9" w:themeColor="background1" w:themeShade="D9"/>
            </w:tcBorders>
            <w:shd w:val="clear" w:color="auto" w:fill="DFE9BD"/>
          </w:tcPr>
          <w:p w14:paraId="4E2EF378" w14:textId="77777777" w:rsidR="00926F07" w:rsidRPr="002157EC" w:rsidRDefault="00926F07" w:rsidP="00B0539A">
            <w:r>
              <w:t>Verdeling Primaire en Secundaire data</w:t>
            </w:r>
          </w:p>
        </w:tc>
      </w:tr>
      <w:tr w:rsidR="00926F07" w:rsidRPr="00400A53" w14:paraId="4E2EF37E" w14:textId="77777777" w:rsidTr="00B0539A">
        <w:tc>
          <w:tcPr>
            <w:tcW w:w="3020" w:type="dxa"/>
            <w:tcBorders>
              <w:top w:val="single" w:sz="4" w:space="0" w:color="D9D9D9" w:themeColor="background1" w:themeShade="D9"/>
            </w:tcBorders>
          </w:tcPr>
          <w:p w14:paraId="4E2EF37A" w14:textId="77777777" w:rsidR="00926F07" w:rsidRPr="0079762E" w:rsidRDefault="00926F07" w:rsidP="00B0539A">
            <w:r w:rsidRPr="0079762E">
              <w:t>Primaire data</w:t>
            </w:r>
          </w:p>
        </w:tc>
        <w:tc>
          <w:tcPr>
            <w:tcW w:w="5735" w:type="dxa"/>
            <w:tcBorders>
              <w:top w:val="single" w:sz="4" w:space="0" w:color="D9D9D9" w:themeColor="background1" w:themeShade="D9"/>
            </w:tcBorders>
          </w:tcPr>
          <w:p w14:paraId="4E2EF37B" w14:textId="77777777" w:rsidR="00926F07" w:rsidRDefault="00B1000B" w:rsidP="00B1000B">
            <w:r>
              <w:t>- Brandstofverbruik machines</w:t>
            </w:r>
          </w:p>
          <w:p w14:paraId="4E2EF37C" w14:textId="77777777" w:rsidR="00B1000B" w:rsidRDefault="00B1000B" w:rsidP="00B1000B">
            <w:r>
              <w:t>- Gereden kilometers en gemiddeld verbruik</w:t>
            </w:r>
          </w:p>
          <w:p w14:paraId="4E2EF37D" w14:textId="77777777" w:rsidR="00B1000B" w:rsidRPr="0079762E" w:rsidRDefault="00B1000B" w:rsidP="00B1000B">
            <w:r>
              <w:t>- Toegepast materiaal</w:t>
            </w:r>
          </w:p>
        </w:tc>
      </w:tr>
      <w:tr w:rsidR="00926F07" w:rsidRPr="00400A53" w14:paraId="4E2EF381" w14:textId="77777777" w:rsidTr="00B0539A">
        <w:tc>
          <w:tcPr>
            <w:tcW w:w="3020" w:type="dxa"/>
          </w:tcPr>
          <w:p w14:paraId="4E2EF37F" w14:textId="77777777" w:rsidR="00926F07" w:rsidRPr="0079762E" w:rsidRDefault="00926F07" w:rsidP="00B0539A">
            <w:r w:rsidRPr="0079762E">
              <w:t>Secundaire data</w:t>
            </w:r>
          </w:p>
        </w:tc>
        <w:tc>
          <w:tcPr>
            <w:tcW w:w="5735" w:type="dxa"/>
          </w:tcPr>
          <w:p w14:paraId="4E2EF380" w14:textId="77777777" w:rsidR="00926F07" w:rsidRPr="0079762E" w:rsidRDefault="008E1AFE" w:rsidP="00B0539A">
            <w:r>
              <w:t>Er is geen secundaire data gebruikt</w:t>
            </w:r>
          </w:p>
        </w:tc>
      </w:tr>
    </w:tbl>
    <w:p w14:paraId="4E2EF382" w14:textId="77777777" w:rsidR="00926F07" w:rsidRPr="0079762E" w:rsidRDefault="00926F07" w:rsidP="00926F07">
      <w:pPr>
        <w:pStyle w:val="Geenafstand"/>
      </w:pPr>
    </w:p>
    <w:p w14:paraId="4E2EF383" w14:textId="77777777" w:rsidR="00926F07" w:rsidRPr="0079762E" w:rsidRDefault="00926F07" w:rsidP="00926F07">
      <w:pPr>
        <w:pStyle w:val="Kop2"/>
        <w:spacing w:before="120" w:line="256" w:lineRule="exact"/>
        <w:jc w:val="both"/>
      </w:pPr>
      <w:bookmarkStart w:id="45" w:name="_Toc410387636"/>
      <w:bookmarkStart w:id="46" w:name="_Toc445529915"/>
      <w:bookmarkStart w:id="47" w:name="_Toc497901587"/>
      <w:r w:rsidRPr="0079762E">
        <w:t>Allocatie data</w:t>
      </w:r>
      <w:bookmarkEnd w:id="45"/>
      <w:bookmarkEnd w:id="46"/>
      <w:bookmarkEnd w:id="47"/>
    </w:p>
    <w:p w14:paraId="4E2EF384" w14:textId="77777777" w:rsidR="00926F07" w:rsidRPr="0079762E" w:rsidRDefault="00926F07" w:rsidP="00926F07">
      <w:pPr>
        <w:pStyle w:val="Geenafstand"/>
      </w:pPr>
      <w:r w:rsidRPr="0079762E">
        <w:t>Er wordt geen gebruik gemaakt van allocatie van data.</w:t>
      </w:r>
    </w:p>
    <w:p w14:paraId="4E2EF385" w14:textId="77777777" w:rsidR="00D22156" w:rsidRDefault="00926F07" w:rsidP="00310AE9">
      <w:pPr>
        <w:pStyle w:val="Kop1"/>
        <w:spacing w:before="480" w:after="240" w:line="276" w:lineRule="auto"/>
        <w:jc w:val="both"/>
      </w:pPr>
      <w:r>
        <w:br w:type="column"/>
      </w:r>
      <w:bookmarkStart w:id="48" w:name="_Toc497901588"/>
      <w:r w:rsidR="00D22156">
        <w:lastRenderedPageBreak/>
        <w:t>Beschrijving methode</w:t>
      </w:r>
      <w:bookmarkEnd w:id="48"/>
    </w:p>
    <w:p w14:paraId="4E2EF386" w14:textId="77777777" w:rsidR="00C0746B" w:rsidRDefault="00732F06" w:rsidP="00D22156">
      <w:pPr>
        <w:spacing w:after="200" w:line="276" w:lineRule="auto"/>
        <w:rPr>
          <w:i w:val="0"/>
          <w:sz w:val="22"/>
        </w:rPr>
      </w:pPr>
      <w:r>
        <w:rPr>
          <w:i w:val="0"/>
          <w:sz w:val="22"/>
        </w:rPr>
        <w:t>Aangezien in deze ketenanalyse twee verschillende methodieken worden beschreven, worden deze in onderstaande paragraaf toegelicht.</w:t>
      </w:r>
      <w:r w:rsidR="002635D1">
        <w:rPr>
          <w:i w:val="0"/>
          <w:sz w:val="22"/>
        </w:rPr>
        <w:t xml:space="preserve"> Van Voskuilen voert de werkzaamheden uit voor waterbedrijven zoals </w:t>
      </w:r>
      <w:proofErr w:type="spellStart"/>
      <w:r w:rsidR="002635D1">
        <w:rPr>
          <w:i w:val="0"/>
          <w:sz w:val="22"/>
        </w:rPr>
        <w:t>Dunea</w:t>
      </w:r>
      <w:proofErr w:type="spellEnd"/>
      <w:r w:rsidR="002635D1">
        <w:rPr>
          <w:i w:val="0"/>
          <w:sz w:val="22"/>
        </w:rPr>
        <w:t xml:space="preserve">, Oasen en </w:t>
      </w:r>
      <w:proofErr w:type="spellStart"/>
      <w:r w:rsidR="002635D1">
        <w:rPr>
          <w:i w:val="0"/>
          <w:sz w:val="22"/>
        </w:rPr>
        <w:t>Vitens</w:t>
      </w:r>
      <w:proofErr w:type="spellEnd"/>
      <w:r w:rsidR="002635D1">
        <w:rPr>
          <w:i w:val="0"/>
          <w:sz w:val="22"/>
        </w:rPr>
        <w:t>.</w:t>
      </w:r>
    </w:p>
    <w:p w14:paraId="4E2EF387" w14:textId="77777777" w:rsidR="00732F06" w:rsidRDefault="00C0746B" w:rsidP="00D22156">
      <w:pPr>
        <w:spacing w:after="200" w:line="276" w:lineRule="auto"/>
        <w:rPr>
          <w:i w:val="0"/>
          <w:sz w:val="22"/>
        </w:rPr>
      </w:pPr>
      <w:r>
        <w:rPr>
          <w:i w:val="0"/>
          <w:sz w:val="22"/>
        </w:rPr>
        <w:t xml:space="preserve">In waterleidingen zit mangaan, deze stof zorgt ervoor dat op den duur de leiding gaat verstoppen en dat de waterdruk minder wordt. De opdrachtgever onderzoekt zijn waterleidingen en bekijkt welke stukken leiding toe zijn aan vervanging. Meestal is één van de eerste tekenen een verlies van waterdruk bij bewoners. Vervolgens krijgt van Voskuilen de opdracht om deze stukken waterleiding te vervangen. </w:t>
      </w:r>
    </w:p>
    <w:p w14:paraId="4E2EF388" w14:textId="77777777" w:rsidR="002635D1" w:rsidRPr="002635D1" w:rsidRDefault="00732F06" w:rsidP="00732F06">
      <w:pPr>
        <w:pStyle w:val="Kop2"/>
      </w:pPr>
      <w:bookmarkStart w:id="49" w:name="_Toc497901589"/>
      <w:r>
        <w:t>Traditionele methode</w:t>
      </w:r>
      <w:bookmarkEnd w:id="49"/>
    </w:p>
    <w:p w14:paraId="4E2EF389" w14:textId="77777777" w:rsidR="002635D1" w:rsidRDefault="00AA1375" w:rsidP="002635D1">
      <w:pPr>
        <w:rPr>
          <w:i w:val="0"/>
          <w:sz w:val="22"/>
        </w:rPr>
      </w:pPr>
      <w:r>
        <w:rPr>
          <w:noProof/>
          <w:lang w:eastAsia="nl-NL"/>
        </w:rPr>
        <w:drawing>
          <wp:anchor distT="0" distB="0" distL="114300" distR="114300" simplePos="0" relativeHeight="251686912" behindDoc="1" locked="0" layoutInCell="1" allowOverlap="1" wp14:anchorId="4E2EF51F" wp14:editId="4E2EF520">
            <wp:simplePos x="0" y="0"/>
            <wp:positionH relativeFrom="column">
              <wp:posOffset>3748405</wp:posOffset>
            </wp:positionH>
            <wp:positionV relativeFrom="paragraph">
              <wp:posOffset>447040</wp:posOffset>
            </wp:positionV>
            <wp:extent cx="2371725" cy="1581150"/>
            <wp:effectExtent l="0" t="0" r="9525" b="0"/>
            <wp:wrapTight wrapText="bothSides">
              <wp:wrapPolygon edited="0">
                <wp:start x="0" y="0"/>
                <wp:lineTo x="0" y="21340"/>
                <wp:lineTo x="21513" y="21340"/>
                <wp:lineTo x="21513" y="0"/>
                <wp:lineTo x="0" y="0"/>
              </wp:wrapPolygon>
            </wp:wrapTight>
            <wp:docPr id="7" name="Afbeelding 7" descr="Werkzaamheden aan de verlegde waterleiding bij het IBIS-h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rkzaamheden aan de verlegde waterleiding bij het IBIS-hote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7172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35D1">
        <w:rPr>
          <w:i w:val="0"/>
          <w:sz w:val="22"/>
        </w:rPr>
        <w:t>Bij de traditionele methode wordt de bestrating opengebroken en de waterleiding blootgelegd. De sleuf dient breed genoeg te zijn voor het aanleggen van een noodleiding. Deze noodleiding is noodzakelijk, omdat bij deze methode de waterafsluiter van de hoofdleiding dicht moet worden gezet. Daarna worden de dienstleidingen op de hoofdleidingen (welke naar de huizen c.q. panden leiden) opgegraven.</w:t>
      </w:r>
      <w:r w:rsidR="002635D1">
        <w:rPr>
          <w:i w:val="0"/>
          <w:sz w:val="22"/>
        </w:rPr>
        <w:br/>
      </w:r>
    </w:p>
    <w:p w14:paraId="4E2EF38A" w14:textId="77777777" w:rsidR="002635D1" w:rsidRDefault="002635D1" w:rsidP="002635D1">
      <w:pPr>
        <w:rPr>
          <w:i w:val="0"/>
          <w:sz w:val="22"/>
        </w:rPr>
      </w:pPr>
      <w:r>
        <w:rPr>
          <w:i w:val="0"/>
          <w:sz w:val="22"/>
        </w:rPr>
        <w:t xml:space="preserve">Vervolgens dienen deze dienstleidingen op de nood waterleiding te worden aangesloten, zodat de bewoners weer water tot hun beschikking hebben. </w:t>
      </w:r>
    </w:p>
    <w:p w14:paraId="4E2EF38B" w14:textId="77777777" w:rsidR="002635D1" w:rsidRDefault="002635D1" w:rsidP="002635D1">
      <w:pPr>
        <w:rPr>
          <w:i w:val="0"/>
          <w:sz w:val="22"/>
        </w:rPr>
      </w:pPr>
    </w:p>
    <w:p w14:paraId="4E2EF38C" w14:textId="77777777" w:rsidR="00AA1375" w:rsidRDefault="002635D1" w:rsidP="002635D1">
      <w:pPr>
        <w:rPr>
          <w:i w:val="0"/>
          <w:sz w:val="22"/>
        </w:rPr>
      </w:pPr>
      <w:r>
        <w:rPr>
          <w:i w:val="0"/>
          <w:sz w:val="22"/>
        </w:rPr>
        <w:t>Wanneer dit is uitgevoerd wordt de gietijzeren waterleiding in zijn</w:t>
      </w:r>
      <w:r w:rsidR="00AA1375">
        <w:rPr>
          <w:i w:val="0"/>
          <w:sz w:val="22"/>
        </w:rPr>
        <w:t xml:space="preserve"> geheel opgegraven, opgebroken en verwijderd. Hiervoor in de plaats komt een geheel nieuwe PVC waterleiding. </w:t>
      </w:r>
      <w:r w:rsidR="00AA1375">
        <w:rPr>
          <w:i w:val="0"/>
          <w:sz w:val="22"/>
        </w:rPr>
        <w:br/>
      </w:r>
    </w:p>
    <w:p w14:paraId="4E2EF38D" w14:textId="77777777" w:rsidR="00AA1375" w:rsidRDefault="00AA1375" w:rsidP="002635D1">
      <w:pPr>
        <w:rPr>
          <w:i w:val="0"/>
          <w:sz w:val="22"/>
        </w:rPr>
      </w:pPr>
      <w:r>
        <w:rPr>
          <w:i w:val="0"/>
          <w:sz w:val="22"/>
        </w:rPr>
        <w:t>De dienstleidingen worden vervolgens weer van de noodleiding gehaald en aangesloten op de nieuwe hoofdleiding. Het water wordt voor alle bewoners weer teruggezet.</w:t>
      </w:r>
    </w:p>
    <w:p w14:paraId="4E2EF38E" w14:textId="77777777" w:rsidR="00732F06" w:rsidRDefault="00AA1375" w:rsidP="00732F06">
      <w:r>
        <w:rPr>
          <w:i w:val="0"/>
          <w:sz w:val="22"/>
        </w:rPr>
        <w:br/>
        <w:t>Van Voskuilen zorgt er daarna voor dat de sleuf weer wordt gedicht en afgewerkt. In de meeste gevallen dient de bestrating weer terug te worden gelegd.</w:t>
      </w:r>
      <w:r w:rsidR="002635D1">
        <w:rPr>
          <w:i w:val="0"/>
          <w:sz w:val="22"/>
        </w:rPr>
        <w:br/>
      </w:r>
    </w:p>
    <w:p w14:paraId="4E2EF38F" w14:textId="77777777" w:rsidR="00732F06" w:rsidRPr="00732F06" w:rsidRDefault="00AA21DC" w:rsidP="00732F06">
      <w:pPr>
        <w:pStyle w:val="Kop2"/>
      </w:pPr>
      <w:bookmarkStart w:id="50" w:name="_Toc497901590"/>
      <w:r>
        <w:t>Methode waterblazen zetten</w:t>
      </w:r>
      <w:bookmarkEnd w:id="50"/>
    </w:p>
    <w:p w14:paraId="4E2EF390" w14:textId="77777777" w:rsidR="00AA21DC" w:rsidRDefault="0057374B" w:rsidP="00AA21DC">
      <w:pPr>
        <w:spacing w:after="200" w:line="276" w:lineRule="auto"/>
        <w:rPr>
          <w:i w:val="0"/>
          <w:sz w:val="22"/>
        </w:rPr>
      </w:pPr>
      <w:r>
        <w:rPr>
          <w:i w:val="0"/>
          <w:sz w:val="22"/>
        </w:rPr>
        <w:t>Waterblazen</w:t>
      </w:r>
      <w:r w:rsidR="00144890">
        <w:rPr>
          <w:i w:val="0"/>
          <w:sz w:val="22"/>
        </w:rPr>
        <w:t xml:space="preserve"> zetten</w:t>
      </w:r>
      <w:r w:rsidR="00E043CE">
        <w:rPr>
          <w:i w:val="0"/>
          <w:sz w:val="22"/>
        </w:rPr>
        <w:t xml:space="preserve"> is een innovatieve techniek</w:t>
      </w:r>
      <w:r w:rsidR="00AA21DC" w:rsidRPr="00AA21DC">
        <w:rPr>
          <w:i w:val="0"/>
          <w:sz w:val="22"/>
        </w:rPr>
        <w:t xml:space="preserve"> om het leidingstelsel </w:t>
      </w:r>
      <w:r w:rsidR="00144890">
        <w:rPr>
          <w:i w:val="0"/>
          <w:sz w:val="22"/>
        </w:rPr>
        <w:t>af te sluiten om efficiënter  renovaties uit te voeren</w:t>
      </w:r>
      <w:r w:rsidR="00AA21DC" w:rsidRPr="00AA21DC">
        <w:rPr>
          <w:i w:val="0"/>
          <w:sz w:val="22"/>
        </w:rPr>
        <w:t xml:space="preserve">. Dankzij deze methode </w:t>
      </w:r>
      <w:r w:rsidR="00144890">
        <w:rPr>
          <w:i w:val="0"/>
          <w:sz w:val="22"/>
        </w:rPr>
        <w:t xml:space="preserve">hoeven geen </w:t>
      </w:r>
      <w:r w:rsidR="00FF5393">
        <w:rPr>
          <w:i w:val="0"/>
          <w:sz w:val="22"/>
        </w:rPr>
        <w:t>complete</w:t>
      </w:r>
      <w:r w:rsidR="00144890">
        <w:rPr>
          <w:i w:val="0"/>
          <w:sz w:val="22"/>
        </w:rPr>
        <w:t xml:space="preserve"> staten of wi</w:t>
      </w:r>
      <w:r w:rsidR="00FF5393">
        <w:rPr>
          <w:i w:val="0"/>
          <w:sz w:val="22"/>
        </w:rPr>
        <w:t xml:space="preserve">jken </w:t>
      </w:r>
      <w:proofErr w:type="spellStart"/>
      <w:r w:rsidR="00FF5393">
        <w:rPr>
          <w:i w:val="0"/>
          <w:sz w:val="22"/>
        </w:rPr>
        <w:t>drukloos</w:t>
      </w:r>
      <w:proofErr w:type="spellEnd"/>
      <w:r w:rsidR="00FF5393">
        <w:rPr>
          <w:i w:val="0"/>
          <w:sz w:val="22"/>
        </w:rPr>
        <w:t xml:space="preserve"> gemaakt te worden. </w:t>
      </w:r>
      <w:r w:rsidR="00076C60">
        <w:rPr>
          <w:i w:val="0"/>
          <w:sz w:val="22"/>
        </w:rPr>
        <w:t xml:space="preserve">De methode is te beschrijven als een techniek waarbij </w:t>
      </w:r>
      <w:r w:rsidR="00076C60" w:rsidRPr="009127A8">
        <w:rPr>
          <w:i w:val="0"/>
          <w:sz w:val="22"/>
        </w:rPr>
        <w:t>een ballon geplaatst wordt in een bestaande, onder waterdruk staande leiding.</w:t>
      </w:r>
      <w:r w:rsidR="00E043CE" w:rsidRPr="009127A8">
        <w:rPr>
          <w:i w:val="0"/>
          <w:sz w:val="22"/>
        </w:rPr>
        <w:t xml:space="preserve"> De ballonen worden binnen de </w:t>
      </w:r>
      <w:r w:rsidR="009127A8" w:rsidRPr="009127A8">
        <w:rPr>
          <w:i w:val="0"/>
          <w:sz w:val="22"/>
        </w:rPr>
        <w:t xml:space="preserve">techniek van de </w:t>
      </w:r>
      <w:r w:rsidR="00E043CE" w:rsidRPr="009127A8">
        <w:rPr>
          <w:i w:val="0"/>
          <w:sz w:val="22"/>
        </w:rPr>
        <w:t xml:space="preserve">waterleidingen waterblazen genoemd. De </w:t>
      </w:r>
      <w:r w:rsidR="009127A8" w:rsidRPr="009127A8">
        <w:rPr>
          <w:i w:val="0"/>
          <w:sz w:val="22"/>
        </w:rPr>
        <w:t>waterblazen</w:t>
      </w:r>
      <w:r w:rsidR="00E043CE" w:rsidRPr="009127A8">
        <w:rPr>
          <w:i w:val="0"/>
          <w:sz w:val="22"/>
        </w:rPr>
        <w:t xml:space="preserve"> worden geplaats op</w:t>
      </w:r>
      <w:r w:rsidR="00AA21DC" w:rsidRPr="009127A8">
        <w:rPr>
          <w:i w:val="0"/>
          <w:sz w:val="22"/>
        </w:rPr>
        <w:t xml:space="preserve"> plaatsen</w:t>
      </w:r>
      <w:r w:rsidR="00E043CE" w:rsidRPr="009127A8">
        <w:rPr>
          <w:i w:val="0"/>
          <w:sz w:val="22"/>
        </w:rPr>
        <w:t xml:space="preserve"> waar geen afsluiters aanwezig zijn om het waterleiding net </w:t>
      </w:r>
      <w:proofErr w:type="spellStart"/>
      <w:r w:rsidR="00E043CE" w:rsidRPr="009127A8">
        <w:rPr>
          <w:i w:val="0"/>
          <w:sz w:val="22"/>
        </w:rPr>
        <w:t>drukloos</w:t>
      </w:r>
      <w:proofErr w:type="spellEnd"/>
      <w:r w:rsidR="00E043CE" w:rsidRPr="009127A8">
        <w:rPr>
          <w:i w:val="0"/>
          <w:sz w:val="22"/>
        </w:rPr>
        <w:t xml:space="preserve"> te maken. </w:t>
      </w:r>
      <w:r w:rsidR="00AA21DC">
        <w:rPr>
          <w:i w:val="0"/>
          <w:sz w:val="22"/>
        </w:rPr>
        <w:t xml:space="preserve">Bij deze renovatietechniek </w:t>
      </w:r>
      <w:r w:rsidR="009127A8">
        <w:rPr>
          <w:i w:val="0"/>
          <w:sz w:val="22"/>
        </w:rPr>
        <w:t xml:space="preserve">worden de verouderde waterleidingen </w:t>
      </w:r>
      <w:r w:rsidR="00AA21DC">
        <w:rPr>
          <w:i w:val="0"/>
          <w:sz w:val="22"/>
        </w:rPr>
        <w:t xml:space="preserve">vervangen door een PVC kunststofleiding. </w:t>
      </w:r>
      <w:r w:rsidR="009127A8">
        <w:rPr>
          <w:i w:val="0"/>
          <w:sz w:val="22"/>
        </w:rPr>
        <w:t xml:space="preserve"> </w:t>
      </w:r>
      <w:r w:rsidR="00C0746B">
        <w:rPr>
          <w:i w:val="0"/>
          <w:sz w:val="22"/>
        </w:rPr>
        <w:t>Van Voskuilen geeft aan dat ze ongeveer 40 meter waterleiding per dag op deze wijze kunnen doen.</w:t>
      </w:r>
    </w:p>
    <w:p w14:paraId="4E2EF391" w14:textId="77777777" w:rsidR="00B30AB7" w:rsidRDefault="00B30AB7">
      <w:pPr>
        <w:spacing w:after="200" w:line="276" w:lineRule="auto"/>
        <w:rPr>
          <w:rStyle w:val="Zwaar"/>
          <w:rFonts w:ascii="Arial" w:eastAsia="MS ????" w:hAnsi="Arial" w:cs="Arial"/>
          <w:b w:val="0"/>
          <w:i w:val="0"/>
          <w:sz w:val="22"/>
          <w:u w:val="single"/>
        </w:rPr>
      </w:pPr>
      <w:r>
        <w:rPr>
          <w:rStyle w:val="Zwaar"/>
          <w:rFonts w:ascii="Arial" w:eastAsia="MS ????" w:hAnsi="Arial" w:cs="Arial"/>
          <w:b w:val="0"/>
          <w:i w:val="0"/>
          <w:sz w:val="22"/>
          <w:u w:val="single"/>
        </w:rPr>
        <w:br w:type="page"/>
      </w:r>
    </w:p>
    <w:p w14:paraId="4E2EF392" w14:textId="77777777" w:rsidR="00B30AB7" w:rsidRPr="00F5316E" w:rsidRDefault="00935A13" w:rsidP="00935A13">
      <w:pPr>
        <w:spacing w:after="200" w:line="276" w:lineRule="auto"/>
        <w:rPr>
          <w:i w:val="0"/>
          <w:color w:val="FF0000"/>
          <w:sz w:val="22"/>
        </w:rPr>
      </w:pPr>
      <w:r w:rsidRPr="00C61B03">
        <w:rPr>
          <w:rStyle w:val="Zwaar"/>
          <w:rFonts w:ascii="Arial" w:eastAsia="MS ????" w:hAnsi="Arial" w:cs="Arial"/>
          <w:b w:val="0"/>
          <w:sz w:val="22"/>
          <w:u w:val="single"/>
        </w:rPr>
        <w:lastRenderedPageBreak/>
        <w:t>Toelichting werkwijze</w:t>
      </w:r>
      <w:r w:rsidRPr="00C61B03">
        <w:rPr>
          <w:rStyle w:val="Zwaar"/>
          <w:rFonts w:ascii="Arial" w:eastAsia="MS ????" w:hAnsi="Arial" w:cs="Arial"/>
          <w:sz w:val="22"/>
        </w:rPr>
        <w:br/>
      </w:r>
      <w:r w:rsidR="00B30AB7" w:rsidRPr="00C61B03">
        <w:rPr>
          <w:i w:val="0"/>
          <w:sz w:val="22"/>
        </w:rPr>
        <w:t xml:space="preserve">Wanneer deze methode wordt toegepast dan wordt alleen het gedeelte van de leiding wat </w:t>
      </w:r>
      <w:r w:rsidR="00B30AB7" w:rsidRPr="00A546D3">
        <w:rPr>
          <w:i w:val="0"/>
          <w:sz w:val="22"/>
        </w:rPr>
        <w:t>vervangen dient te worden open gegraven</w:t>
      </w:r>
      <w:r w:rsidR="00C61B03" w:rsidRPr="00A546D3">
        <w:rPr>
          <w:i w:val="0"/>
          <w:sz w:val="22"/>
        </w:rPr>
        <w:t xml:space="preserve"> en </w:t>
      </w:r>
      <w:proofErr w:type="spellStart"/>
      <w:r w:rsidR="00C61B03" w:rsidRPr="00A546D3">
        <w:rPr>
          <w:i w:val="0"/>
          <w:sz w:val="22"/>
        </w:rPr>
        <w:t>drukloos</w:t>
      </w:r>
      <w:proofErr w:type="spellEnd"/>
      <w:r w:rsidR="00A546D3">
        <w:rPr>
          <w:i w:val="0"/>
          <w:sz w:val="22"/>
        </w:rPr>
        <w:t xml:space="preserve"> te</w:t>
      </w:r>
      <w:r w:rsidR="00C61B03" w:rsidRPr="00A546D3">
        <w:rPr>
          <w:i w:val="0"/>
          <w:sz w:val="22"/>
        </w:rPr>
        <w:t xml:space="preserve"> gemaakt</w:t>
      </w:r>
      <w:r w:rsidR="00B30AB7" w:rsidRPr="00A546D3">
        <w:rPr>
          <w:i w:val="0"/>
          <w:sz w:val="22"/>
        </w:rPr>
        <w:t>. Aan de bovenzijde van de waterleiding wordt een gaatje geboord. Hier wordt een ballon</w:t>
      </w:r>
      <w:r w:rsidR="00C61B03" w:rsidRPr="00A546D3">
        <w:rPr>
          <w:i w:val="0"/>
          <w:sz w:val="22"/>
        </w:rPr>
        <w:t xml:space="preserve"> (waterblaas)</w:t>
      </w:r>
      <w:r w:rsidR="00B30AB7" w:rsidRPr="00A546D3">
        <w:rPr>
          <w:i w:val="0"/>
          <w:sz w:val="22"/>
        </w:rPr>
        <w:t xml:space="preserve"> in gestopt en deze wo</w:t>
      </w:r>
      <w:r w:rsidR="00C61B03" w:rsidRPr="00A546D3">
        <w:rPr>
          <w:i w:val="0"/>
          <w:sz w:val="22"/>
        </w:rPr>
        <w:t xml:space="preserve">rdt opgeblazen. Er wordt een tweede waterblaas geplaats </w:t>
      </w:r>
      <w:r w:rsidR="00A546D3" w:rsidRPr="00A546D3">
        <w:rPr>
          <w:i w:val="0"/>
          <w:sz w:val="22"/>
        </w:rPr>
        <w:t xml:space="preserve">op een plaats van de leiding dat </w:t>
      </w:r>
      <w:proofErr w:type="spellStart"/>
      <w:r w:rsidR="00A546D3" w:rsidRPr="00A546D3">
        <w:rPr>
          <w:i w:val="0"/>
          <w:sz w:val="22"/>
        </w:rPr>
        <w:t>drukloos</w:t>
      </w:r>
      <w:proofErr w:type="spellEnd"/>
      <w:r w:rsidR="00A546D3" w:rsidRPr="00A546D3">
        <w:rPr>
          <w:i w:val="0"/>
          <w:sz w:val="22"/>
        </w:rPr>
        <w:t xml:space="preserve"> gesteld dient te worden. Vaak de afstand van de dagproductie van die dag. </w:t>
      </w:r>
      <w:r w:rsidR="00B30AB7" w:rsidRPr="00A546D3">
        <w:rPr>
          <w:i w:val="0"/>
          <w:sz w:val="22"/>
        </w:rPr>
        <w:t xml:space="preserve">De ballonnen worden geplaatst om het watertoevoer te stoppen.  Hiervoor dient dus niet de waterleiding </w:t>
      </w:r>
      <w:r w:rsidR="00A546D3" w:rsidRPr="00A546D3">
        <w:rPr>
          <w:i w:val="0"/>
          <w:sz w:val="22"/>
        </w:rPr>
        <w:t xml:space="preserve">van de hele straat of wijk </w:t>
      </w:r>
      <w:r w:rsidR="00B30AB7" w:rsidRPr="00A546D3">
        <w:rPr>
          <w:i w:val="0"/>
          <w:sz w:val="22"/>
        </w:rPr>
        <w:t>af te worden gesloten.</w:t>
      </w:r>
    </w:p>
    <w:p w14:paraId="4E2EF393" w14:textId="77777777" w:rsidR="00C0746B" w:rsidRPr="007D3773" w:rsidRDefault="00A546D3" w:rsidP="00935A13">
      <w:pPr>
        <w:spacing w:after="200" w:line="276" w:lineRule="auto"/>
        <w:rPr>
          <w:i w:val="0"/>
          <w:sz w:val="22"/>
        </w:rPr>
      </w:pPr>
      <w:r w:rsidRPr="007D3773">
        <w:rPr>
          <w:i w:val="0"/>
          <w:sz w:val="22"/>
        </w:rPr>
        <w:t>Wanneer de waterblazen</w:t>
      </w:r>
      <w:r w:rsidR="00C0746B" w:rsidRPr="007D3773">
        <w:rPr>
          <w:i w:val="0"/>
          <w:sz w:val="22"/>
        </w:rPr>
        <w:t xml:space="preserve"> hebben gezorgd voor het afsluiten van het water</w:t>
      </w:r>
      <w:r w:rsidR="0069416E" w:rsidRPr="007D3773">
        <w:rPr>
          <w:i w:val="0"/>
          <w:sz w:val="22"/>
        </w:rPr>
        <w:t>druk</w:t>
      </w:r>
      <w:r w:rsidR="00C0746B" w:rsidRPr="007D3773">
        <w:rPr>
          <w:i w:val="0"/>
          <w:sz w:val="22"/>
        </w:rPr>
        <w:t xml:space="preserve">, dan wordt de leiding tussen de twee punten </w:t>
      </w:r>
      <w:r w:rsidRPr="007D3773">
        <w:rPr>
          <w:i w:val="0"/>
          <w:sz w:val="22"/>
        </w:rPr>
        <w:t>opgegraven en verwijderd.</w:t>
      </w:r>
    </w:p>
    <w:p w14:paraId="4E2EF394" w14:textId="77777777" w:rsidR="00C0746B" w:rsidRPr="007D3773" w:rsidRDefault="00C0746B" w:rsidP="00935A13">
      <w:pPr>
        <w:spacing w:after="200" w:line="276" w:lineRule="auto"/>
        <w:rPr>
          <w:i w:val="0"/>
          <w:sz w:val="22"/>
        </w:rPr>
      </w:pPr>
      <w:r w:rsidRPr="007D3773">
        <w:rPr>
          <w:i w:val="0"/>
          <w:sz w:val="22"/>
        </w:rPr>
        <w:t xml:space="preserve">Dit stuk wordt vervangen voor een PVC leiding en wordt aangesloten aan de huidige hoofd waterleiding. </w:t>
      </w:r>
    </w:p>
    <w:p w14:paraId="4E2EF395" w14:textId="77777777" w:rsidR="00B359A3" w:rsidRDefault="00AD5F0B" w:rsidP="008A0173">
      <w:pPr>
        <w:spacing w:after="200" w:line="276" w:lineRule="auto"/>
        <w:rPr>
          <w:i w:val="0"/>
          <w:sz w:val="22"/>
        </w:rPr>
      </w:pPr>
      <w:r w:rsidRPr="00AD5F0B">
        <w:rPr>
          <w:i w:val="0"/>
          <w:sz w:val="22"/>
        </w:rPr>
        <w:t xml:space="preserve">De verbruikers die op het </w:t>
      </w:r>
      <w:proofErr w:type="spellStart"/>
      <w:r w:rsidRPr="00AD5F0B">
        <w:rPr>
          <w:i w:val="0"/>
          <w:sz w:val="22"/>
        </w:rPr>
        <w:t>druklozen</w:t>
      </w:r>
      <w:proofErr w:type="spellEnd"/>
      <w:r w:rsidRPr="00AD5F0B">
        <w:rPr>
          <w:i w:val="0"/>
          <w:sz w:val="22"/>
        </w:rPr>
        <w:t xml:space="preserve"> deel van de waterleiding</w:t>
      </w:r>
      <w:r w:rsidR="00C0746B" w:rsidRPr="00AD5F0B">
        <w:rPr>
          <w:i w:val="0"/>
          <w:sz w:val="22"/>
        </w:rPr>
        <w:t xml:space="preserve"> zijn aangesloten </w:t>
      </w:r>
      <w:r w:rsidRPr="00AD5F0B">
        <w:rPr>
          <w:i w:val="0"/>
          <w:sz w:val="22"/>
        </w:rPr>
        <w:t>zitten zonder water zolang de werkzaamheden duren. In de praktijk zijn dit enkele uren midden op de dag. De waterafsluiting wordt met de verbruikers gecommuniceerd en voor drinkwater worden er flessen water te beschikking gesteld.</w:t>
      </w:r>
      <w:r w:rsidR="00C0746B" w:rsidRPr="00AD5F0B">
        <w:rPr>
          <w:i w:val="0"/>
          <w:sz w:val="22"/>
        </w:rPr>
        <w:t xml:space="preserve"> </w:t>
      </w:r>
      <w:r w:rsidR="00D53D5E">
        <w:rPr>
          <w:i w:val="0"/>
          <w:sz w:val="22"/>
        </w:rPr>
        <w:t>Als de gebruikers we</w:t>
      </w:r>
      <w:r w:rsidR="00CE5BF2">
        <w:rPr>
          <w:i w:val="0"/>
          <w:sz w:val="22"/>
        </w:rPr>
        <w:t xml:space="preserve">er aangesloten zijn op de nieuw </w:t>
      </w:r>
      <w:r w:rsidR="00CE5BF2" w:rsidRPr="00B359A3">
        <w:rPr>
          <w:i w:val="0"/>
          <w:sz w:val="22"/>
        </w:rPr>
        <w:t>gelegde</w:t>
      </w:r>
      <w:r w:rsidR="00D53D5E" w:rsidRPr="00B359A3">
        <w:rPr>
          <w:i w:val="0"/>
          <w:sz w:val="22"/>
        </w:rPr>
        <w:t xml:space="preserve"> waterleiding krijgen deze een aantal dagen </w:t>
      </w:r>
      <w:r w:rsidR="00C0746B" w:rsidRPr="00B359A3">
        <w:rPr>
          <w:i w:val="0"/>
          <w:sz w:val="22"/>
        </w:rPr>
        <w:t>een kookadvies</w:t>
      </w:r>
      <w:r w:rsidR="00D53D5E" w:rsidRPr="00B359A3">
        <w:rPr>
          <w:i w:val="0"/>
          <w:sz w:val="22"/>
        </w:rPr>
        <w:t xml:space="preserve"> voor het geleverde water. De </w:t>
      </w:r>
      <w:r w:rsidR="00C0746B" w:rsidRPr="00B359A3">
        <w:rPr>
          <w:i w:val="0"/>
          <w:sz w:val="22"/>
        </w:rPr>
        <w:t>opdrachtgever</w:t>
      </w:r>
      <w:r w:rsidR="00D53D5E" w:rsidRPr="00B359A3">
        <w:rPr>
          <w:i w:val="0"/>
          <w:sz w:val="22"/>
        </w:rPr>
        <w:t xml:space="preserve"> (het waterleidingbedrijf) neemt watermonsters om de zekerheid te hebben dat het drinkwater bacteriologisch veilig is.</w:t>
      </w:r>
      <w:r w:rsidR="00CE5BF2" w:rsidRPr="00B359A3">
        <w:rPr>
          <w:i w:val="0"/>
          <w:sz w:val="22"/>
        </w:rPr>
        <w:t xml:space="preserve"> Zolang het watermonster niet bacteriologisch veilig is gegeven wordt er een kook advies gegeven. </w:t>
      </w:r>
      <w:r w:rsidR="00C0746B" w:rsidRPr="00B359A3">
        <w:rPr>
          <w:i w:val="0"/>
          <w:sz w:val="22"/>
        </w:rPr>
        <w:t>Dit houdt in dat het water mogelijk besmet kan zijn</w:t>
      </w:r>
      <w:r w:rsidR="00A67276" w:rsidRPr="00B359A3">
        <w:rPr>
          <w:i w:val="0"/>
          <w:sz w:val="22"/>
        </w:rPr>
        <w:t xml:space="preserve"> geraakt</w:t>
      </w:r>
      <w:r w:rsidR="00C0746B" w:rsidRPr="00B359A3">
        <w:rPr>
          <w:i w:val="0"/>
          <w:sz w:val="22"/>
        </w:rPr>
        <w:t xml:space="preserve"> tijdens de</w:t>
      </w:r>
      <w:r w:rsidR="00CE5BF2" w:rsidRPr="00B359A3">
        <w:rPr>
          <w:i w:val="0"/>
          <w:sz w:val="22"/>
        </w:rPr>
        <w:t xml:space="preserve"> werkzaamheden en dat de gebruiker</w:t>
      </w:r>
      <w:r w:rsidR="00C0746B" w:rsidRPr="00B359A3">
        <w:rPr>
          <w:i w:val="0"/>
          <w:sz w:val="22"/>
        </w:rPr>
        <w:t xml:space="preserve"> dus eerst zijn water dient te koken voordat hij dit kan drinken.</w:t>
      </w:r>
      <w:r w:rsidR="00C0746B" w:rsidRPr="00B359A3">
        <w:rPr>
          <w:i w:val="0"/>
          <w:sz w:val="22"/>
        </w:rPr>
        <w:br/>
      </w:r>
      <w:r w:rsidR="00CE5BF2" w:rsidRPr="00B359A3">
        <w:rPr>
          <w:i w:val="0"/>
          <w:sz w:val="22"/>
        </w:rPr>
        <w:t xml:space="preserve">De waterleidingbedrijven hebben </w:t>
      </w:r>
      <w:proofErr w:type="spellStart"/>
      <w:r w:rsidR="00A67276" w:rsidRPr="00B359A3">
        <w:rPr>
          <w:i w:val="0"/>
          <w:sz w:val="22"/>
        </w:rPr>
        <w:t>klantte</w:t>
      </w:r>
      <w:r w:rsidR="00CE5BF2" w:rsidRPr="00B359A3">
        <w:rPr>
          <w:i w:val="0"/>
          <w:sz w:val="22"/>
        </w:rPr>
        <w:t>vredigheidsonderzoek</w:t>
      </w:r>
      <w:proofErr w:type="spellEnd"/>
      <w:r w:rsidR="00CE5BF2" w:rsidRPr="00B359A3">
        <w:rPr>
          <w:i w:val="0"/>
          <w:sz w:val="22"/>
        </w:rPr>
        <w:t xml:space="preserve"> gedaan</w:t>
      </w:r>
      <w:r w:rsidR="00B359A3" w:rsidRPr="00B359A3">
        <w:rPr>
          <w:i w:val="0"/>
          <w:sz w:val="22"/>
        </w:rPr>
        <w:t>,</w:t>
      </w:r>
      <w:r w:rsidR="00CE5BF2" w:rsidRPr="00B359A3">
        <w:rPr>
          <w:i w:val="0"/>
          <w:sz w:val="22"/>
        </w:rPr>
        <w:t xml:space="preserve"> </w:t>
      </w:r>
      <w:r w:rsidR="00B359A3" w:rsidRPr="00B359A3">
        <w:rPr>
          <w:i w:val="0"/>
          <w:sz w:val="22"/>
        </w:rPr>
        <w:t>naar deze methode van werken (</w:t>
      </w:r>
      <w:r w:rsidR="00CE5BF2" w:rsidRPr="00B359A3">
        <w:rPr>
          <w:i w:val="0"/>
          <w:sz w:val="22"/>
        </w:rPr>
        <w:t>korte water onderbreking in combinatie met kook advies</w:t>
      </w:r>
      <w:r w:rsidR="00B359A3" w:rsidRPr="00B359A3">
        <w:rPr>
          <w:i w:val="0"/>
          <w:sz w:val="22"/>
        </w:rPr>
        <w:t>). De uitkomst van deze methode wordt door de gebruikers opgegeven als meest klantvriendelijk.</w:t>
      </w:r>
    </w:p>
    <w:p w14:paraId="4E2EF396" w14:textId="77777777" w:rsidR="00C0746B" w:rsidRPr="00B359A3" w:rsidRDefault="00C0746B" w:rsidP="008A0173">
      <w:pPr>
        <w:spacing w:after="200" w:line="276" w:lineRule="auto"/>
        <w:rPr>
          <w:i w:val="0"/>
          <w:sz w:val="22"/>
        </w:rPr>
      </w:pPr>
      <w:r>
        <w:rPr>
          <w:i w:val="0"/>
          <w:sz w:val="22"/>
        </w:rPr>
        <w:br/>
        <w:t xml:space="preserve">De grote voordelen van waterblazen zetten zijn als volgt: </w:t>
      </w:r>
    </w:p>
    <w:p w14:paraId="4E2EF397" w14:textId="77777777" w:rsidR="00C0746B" w:rsidRDefault="00975950" w:rsidP="00C0746B">
      <w:pPr>
        <w:pStyle w:val="Lijstalinea"/>
        <w:numPr>
          <w:ilvl w:val="0"/>
          <w:numId w:val="46"/>
        </w:numPr>
        <w:spacing w:after="200" w:line="276" w:lineRule="auto"/>
        <w:rPr>
          <w:i w:val="0"/>
          <w:sz w:val="22"/>
        </w:rPr>
      </w:pPr>
      <w:r>
        <w:rPr>
          <w:i w:val="0"/>
          <w:sz w:val="22"/>
        </w:rPr>
        <w:t>Hoofd</w:t>
      </w:r>
      <w:r w:rsidR="00F5316E">
        <w:rPr>
          <w:i w:val="0"/>
          <w:sz w:val="22"/>
        </w:rPr>
        <w:t>water</w:t>
      </w:r>
      <w:r>
        <w:rPr>
          <w:i w:val="0"/>
          <w:sz w:val="22"/>
        </w:rPr>
        <w:t>leiding</w:t>
      </w:r>
      <w:r w:rsidR="005C71E4">
        <w:rPr>
          <w:i w:val="0"/>
          <w:sz w:val="22"/>
        </w:rPr>
        <w:t xml:space="preserve"> van een hele straat (of wijk) </w:t>
      </w:r>
      <w:r>
        <w:rPr>
          <w:i w:val="0"/>
          <w:sz w:val="22"/>
        </w:rPr>
        <w:t xml:space="preserve"> hoeft niet afgesloten te worden</w:t>
      </w:r>
    </w:p>
    <w:p w14:paraId="4E2EF398" w14:textId="77777777" w:rsidR="00975950" w:rsidRDefault="00975950" w:rsidP="00C0746B">
      <w:pPr>
        <w:pStyle w:val="Lijstalinea"/>
        <w:numPr>
          <w:ilvl w:val="0"/>
          <w:numId w:val="46"/>
        </w:numPr>
        <w:spacing w:after="200" w:line="276" w:lineRule="auto"/>
        <w:rPr>
          <w:i w:val="0"/>
          <w:sz w:val="22"/>
        </w:rPr>
      </w:pPr>
      <w:r>
        <w:rPr>
          <w:i w:val="0"/>
          <w:sz w:val="22"/>
        </w:rPr>
        <w:t>Bewoners</w:t>
      </w:r>
      <w:r w:rsidR="00F5316E">
        <w:rPr>
          <w:i w:val="0"/>
          <w:sz w:val="22"/>
        </w:rPr>
        <w:t xml:space="preserve"> ervaren minder </w:t>
      </w:r>
      <w:r>
        <w:rPr>
          <w:i w:val="0"/>
          <w:sz w:val="22"/>
        </w:rPr>
        <w:t>overlast</w:t>
      </w:r>
      <w:r w:rsidR="005C71E4">
        <w:rPr>
          <w:i w:val="0"/>
          <w:sz w:val="22"/>
        </w:rPr>
        <w:t xml:space="preserve"> </w:t>
      </w:r>
      <w:r w:rsidR="00F5316E">
        <w:rPr>
          <w:i w:val="0"/>
          <w:sz w:val="22"/>
        </w:rPr>
        <w:t>doordat</w:t>
      </w:r>
      <w:r w:rsidR="005C71E4">
        <w:rPr>
          <w:i w:val="0"/>
          <w:sz w:val="22"/>
        </w:rPr>
        <w:t xml:space="preserve"> </w:t>
      </w:r>
      <w:r w:rsidR="00F5316E">
        <w:rPr>
          <w:i w:val="0"/>
          <w:sz w:val="22"/>
        </w:rPr>
        <w:t>de watertoevoer maar een keer onderbroken wordt</w:t>
      </w:r>
    </w:p>
    <w:p w14:paraId="4E2EF399" w14:textId="77777777" w:rsidR="00975950" w:rsidRDefault="00975950" w:rsidP="00C0746B">
      <w:pPr>
        <w:pStyle w:val="Lijstalinea"/>
        <w:numPr>
          <w:ilvl w:val="0"/>
          <w:numId w:val="46"/>
        </w:numPr>
        <w:spacing w:after="200" w:line="276" w:lineRule="auto"/>
        <w:rPr>
          <w:i w:val="0"/>
          <w:sz w:val="22"/>
        </w:rPr>
      </w:pPr>
      <w:r>
        <w:rPr>
          <w:i w:val="0"/>
          <w:sz w:val="22"/>
        </w:rPr>
        <w:t>Minder graafwerkzaamheden</w:t>
      </w:r>
      <w:r w:rsidR="005C71E4">
        <w:rPr>
          <w:i w:val="0"/>
          <w:sz w:val="22"/>
        </w:rPr>
        <w:t>, er wordt geen noodleiding aangelegd</w:t>
      </w:r>
    </w:p>
    <w:p w14:paraId="4E2EF39A" w14:textId="77777777" w:rsidR="00975950" w:rsidRDefault="000670A4" w:rsidP="00C0746B">
      <w:pPr>
        <w:pStyle w:val="Lijstalinea"/>
        <w:numPr>
          <w:ilvl w:val="0"/>
          <w:numId w:val="46"/>
        </w:numPr>
        <w:spacing w:after="200" w:line="276" w:lineRule="auto"/>
        <w:rPr>
          <w:i w:val="0"/>
          <w:sz w:val="22"/>
        </w:rPr>
      </w:pPr>
      <w:r>
        <w:rPr>
          <w:i w:val="0"/>
          <w:sz w:val="22"/>
        </w:rPr>
        <w:t>Minder materieel nodig (geen</w:t>
      </w:r>
      <w:r w:rsidR="00975950">
        <w:rPr>
          <w:i w:val="0"/>
          <w:sz w:val="22"/>
        </w:rPr>
        <w:t xml:space="preserve"> noodlei</w:t>
      </w:r>
      <w:r>
        <w:rPr>
          <w:i w:val="0"/>
          <w:sz w:val="22"/>
        </w:rPr>
        <w:t>ding meer nodig</w:t>
      </w:r>
      <w:r w:rsidR="00975950">
        <w:rPr>
          <w:i w:val="0"/>
          <w:sz w:val="22"/>
        </w:rPr>
        <w:t>)</w:t>
      </w:r>
    </w:p>
    <w:p w14:paraId="4E2EF39B" w14:textId="77777777" w:rsidR="00975950" w:rsidRDefault="00975950" w:rsidP="00C0746B">
      <w:pPr>
        <w:pStyle w:val="Lijstalinea"/>
        <w:numPr>
          <w:ilvl w:val="0"/>
          <w:numId w:val="46"/>
        </w:numPr>
        <w:spacing w:after="200" w:line="276" w:lineRule="auto"/>
        <w:rPr>
          <w:i w:val="0"/>
          <w:sz w:val="22"/>
        </w:rPr>
      </w:pPr>
      <w:r>
        <w:rPr>
          <w:i w:val="0"/>
          <w:sz w:val="22"/>
        </w:rPr>
        <w:t xml:space="preserve">Proces is </w:t>
      </w:r>
      <w:r w:rsidR="000670A4">
        <w:rPr>
          <w:i w:val="0"/>
          <w:sz w:val="22"/>
        </w:rPr>
        <w:t xml:space="preserve">klantvriendelijker, </w:t>
      </w:r>
      <w:r>
        <w:rPr>
          <w:i w:val="0"/>
          <w:sz w:val="22"/>
        </w:rPr>
        <w:t xml:space="preserve">efficiënter, sneller en goedkoper </w:t>
      </w:r>
    </w:p>
    <w:p w14:paraId="4E2EF39C" w14:textId="77777777" w:rsidR="00B359A3" w:rsidRDefault="00B359A3" w:rsidP="00B359A3">
      <w:pPr>
        <w:pStyle w:val="Lijstalinea"/>
        <w:spacing w:after="200" w:line="276" w:lineRule="auto"/>
        <w:rPr>
          <w:i w:val="0"/>
          <w:sz w:val="22"/>
        </w:rPr>
      </w:pPr>
    </w:p>
    <w:p w14:paraId="4E2EF39D" w14:textId="77777777" w:rsidR="00B359A3" w:rsidRDefault="00B359A3" w:rsidP="00B359A3">
      <w:pPr>
        <w:pStyle w:val="Lijstalinea"/>
        <w:spacing w:after="200" w:line="276" w:lineRule="auto"/>
        <w:rPr>
          <w:i w:val="0"/>
          <w:sz w:val="22"/>
        </w:rPr>
      </w:pPr>
    </w:p>
    <w:p w14:paraId="4E2EF39E" w14:textId="77777777" w:rsidR="00B359A3" w:rsidRDefault="00B359A3" w:rsidP="00B359A3">
      <w:pPr>
        <w:pStyle w:val="Lijstalinea"/>
        <w:spacing w:after="200" w:line="276" w:lineRule="auto"/>
        <w:rPr>
          <w:i w:val="0"/>
          <w:sz w:val="22"/>
        </w:rPr>
      </w:pPr>
    </w:p>
    <w:p w14:paraId="4E2EF39F" w14:textId="77777777" w:rsidR="00B359A3" w:rsidRDefault="00B359A3" w:rsidP="00B359A3">
      <w:pPr>
        <w:pStyle w:val="Lijstalinea"/>
        <w:spacing w:after="200" w:line="276" w:lineRule="auto"/>
        <w:rPr>
          <w:i w:val="0"/>
          <w:sz w:val="22"/>
        </w:rPr>
      </w:pPr>
    </w:p>
    <w:p w14:paraId="4E2EF3A0" w14:textId="77777777" w:rsidR="00B359A3" w:rsidRDefault="00B359A3" w:rsidP="00B359A3">
      <w:pPr>
        <w:pStyle w:val="Lijstalinea"/>
        <w:spacing w:after="200" w:line="276" w:lineRule="auto"/>
        <w:rPr>
          <w:i w:val="0"/>
          <w:sz w:val="22"/>
        </w:rPr>
      </w:pPr>
    </w:p>
    <w:p w14:paraId="4E2EF3A1" w14:textId="77777777" w:rsidR="00B359A3" w:rsidRDefault="00B359A3" w:rsidP="00B359A3">
      <w:pPr>
        <w:pStyle w:val="Lijstalinea"/>
        <w:spacing w:after="200" w:line="276" w:lineRule="auto"/>
        <w:rPr>
          <w:i w:val="0"/>
          <w:sz w:val="22"/>
        </w:rPr>
      </w:pPr>
    </w:p>
    <w:p w14:paraId="4E2EF3A2" w14:textId="77777777" w:rsidR="00B359A3" w:rsidRDefault="00B359A3" w:rsidP="00B359A3">
      <w:pPr>
        <w:pStyle w:val="Lijstalinea"/>
        <w:spacing w:after="200" w:line="276" w:lineRule="auto"/>
        <w:rPr>
          <w:i w:val="0"/>
          <w:sz w:val="22"/>
        </w:rPr>
      </w:pPr>
    </w:p>
    <w:p w14:paraId="4E2EF3A3" w14:textId="77777777" w:rsidR="00B359A3" w:rsidRDefault="00B359A3" w:rsidP="00B359A3">
      <w:pPr>
        <w:pStyle w:val="Lijstalinea"/>
        <w:spacing w:after="200" w:line="276" w:lineRule="auto"/>
        <w:rPr>
          <w:i w:val="0"/>
          <w:sz w:val="22"/>
        </w:rPr>
      </w:pPr>
    </w:p>
    <w:p w14:paraId="4E2EF3A4" w14:textId="77777777" w:rsidR="00B359A3" w:rsidRDefault="00B359A3" w:rsidP="00B359A3">
      <w:pPr>
        <w:pStyle w:val="Lijstalinea"/>
        <w:spacing w:after="200" w:line="276" w:lineRule="auto"/>
        <w:rPr>
          <w:i w:val="0"/>
          <w:sz w:val="22"/>
        </w:rPr>
      </w:pPr>
    </w:p>
    <w:p w14:paraId="4E2EF3A5" w14:textId="77777777" w:rsidR="00B359A3" w:rsidRPr="00C0746B" w:rsidRDefault="00B359A3" w:rsidP="00B359A3">
      <w:pPr>
        <w:pStyle w:val="Lijstalinea"/>
        <w:spacing w:after="200" w:line="276" w:lineRule="auto"/>
        <w:rPr>
          <w:i w:val="0"/>
          <w:sz w:val="22"/>
        </w:rPr>
      </w:pPr>
    </w:p>
    <w:p w14:paraId="4E2EF3A6" w14:textId="77777777" w:rsidR="00515D15" w:rsidRDefault="00515D15" w:rsidP="00D22156">
      <w:pPr>
        <w:pStyle w:val="Normaalweb"/>
        <w:spacing w:line="276" w:lineRule="auto"/>
        <w:rPr>
          <w:rFonts w:ascii="Arial" w:hAnsi="Arial" w:cs="Arial"/>
          <w:sz w:val="22"/>
          <w:szCs w:val="22"/>
        </w:rPr>
      </w:pPr>
      <w:r>
        <w:rPr>
          <w:rFonts w:ascii="Arial" w:hAnsi="Arial" w:cs="Arial"/>
          <w:sz w:val="22"/>
          <w:szCs w:val="22"/>
        </w:rPr>
        <w:lastRenderedPageBreak/>
        <w:t xml:space="preserve">Zie hieronder een schematische weergave van het proces. </w:t>
      </w:r>
    </w:p>
    <w:p w14:paraId="4E2EF3A7" w14:textId="77777777" w:rsidR="00515D15" w:rsidRDefault="00975950" w:rsidP="00D22156">
      <w:pPr>
        <w:pStyle w:val="Normaalweb"/>
        <w:spacing w:line="276"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1008" behindDoc="0" locked="0" layoutInCell="1" allowOverlap="1" wp14:anchorId="4E2EF521" wp14:editId="4E2EF522">
                <wp:simplePos x="0" y="0"/>
                <wp:positionH relativeFrom="column">
                  <wp:posOffset>4924425</wp:posOffset>
                </wp:positionH>
                <wp:positionV relativeFrom="paragraph">
                  <wp:posOffset>57785</wp:posOffset>
                </wp:positionV>
                <wp:extent cx="428625" cy="1295400"/>
                <wp:effectExtent l="19050" t="0" r="28575" b="38100"/>
                <wp:wrapNone/>
                <wp:docPr id="22" name="PIJL-OMLAAG 22"/>
                <wp:cNvGraphicFramePr/>
                <a:graphic xmlns:a="http://schemas.openxmlformats.org/drawingml/2006/main">
                  <a:graphicData uri="http://schemas.microsoft.com/office/word/2010/wordprocessingShape">
                    <wps:wsp>
                      <wps:cNvSpPr/>
                      <wps:spPr>
                        <a:xfrm>
                          <a:off x="0" y="0"/>
                          <a:ext cx="428625" cy="1295400"/>
                        </a:xfrm>
                        <a:prstGeom prst="downArrow">
                          <a:avLst/>
                        </a:prstGeom>
                        <a:noFill/>
                        <a:ln w="25400" cap="flat" cmpd="sng" algn="ctr">
                          <a:solidFill>
                            <a:srgbClr val="4F81BD">
                              <a:shade val="50000"/>
                            </a:srgbClr>
                          </a:solidFill>
                          <a:prstDash val="solid"/>
                        </a:ln>
                        <a:effectLst/>
                      </wps:spPr>
                      <wps:txbx>
                        <w:txbxContent>
                          <w:p w14:paraId="4E2EF569" w14:textId="77777777" w:rsidR="00C61B03" w:rsidRPr="00975950" w:rsidRDefault="00C61B03" w:rsidP="0097595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Blaas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EF52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22" o:spid="_x0000_s1026" type="#_x0000_t67" style="position:absolute;margin-left:387.75pt;margin-top:4.55pt;width:33.75pt;height:10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" adj="18026" filled="f" strokecolor="#385d8a" strokeweight="2pt">
                <v:textbox>
                  <w:txbxContent>
                    <w:p w14:paraId="4E2EF569" w14:textId="77777777" w:rsidR="00C61B03" w:rsidRPr="00975950" w:rsidRDefault="00C61B03" w:rsidP="0097595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Blaas</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88960" behindDoc="0" locked="0" layoutInCell="1" allowOverlap="1" wp14:anchorId="4E2EF523" wp14:editId="4E2EF524">
                <wp:simplePos x="0" y="0"/>
                <wp:positionH relativeFrom="column">
                  <wp:posOffset>109855</wp:posOffset>
                </wp:positionH>
                <wp:positionV relativeFrom="paragraph">
                  <wp:posOffset>56515</wp:posOffset>
                </wp:positionV>
                <wp:extent cx="428625" cy="1295400"/>
                <wp:effectExtent l="19050" t="0" r="28575" b="38100"/>
                <wp:wrapNone/>
                <wp:docPr id="20" name="PIJL-OMLAAG 20"/>
                <wp:cNvGraphicFramePr/>
                <a:graphic xmlns:a="http://schemas.openxmlformats.org/drawingml/2006/main">
                  <a:graphicData uri="http://schemas.microsoft.com/office/word/2010/wordprocessingShape">
                    <wps:wsp>
                      <wps:cNvSpPr/>
                      <wps:spPr>
                        <a:xfrm>
                          <a:off x="0" y="0"/>
                          <a:ext cx="428625" cy="1295400"/>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E2EF56A" w14:textId="77777777" w:rsidR="00C61B03" w:rsidRPr="00975950" w:rsidRDefault="00B359A3" w:rsidP="0097595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Blaas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EF523" id="PIJL-OMLAAG 20" o:spid="_x0000_s1027" type="#_x0000_t67" style="position:absolute;margin-left:8.65pt;margin-top:4.45pt;width:33.75pt;height:10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" adj="18026" filled="f" strokecolor="#243f60 [1604]" strokeweight="2pt">
                <v:textbox>
                  <w:txbxContent>
                    <w:p w14:paraId="4E2EF56A" w14:textId="77777777" w:rsidR="00C61B03" w:rsidRPr="00975950" w:rsidRDefault="00B359A3" w:rsidP="0097595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Blaas</w:t>
                      </w:r>
                    </w:p>
                  </w:txbxContent>
                </v:textbox>
              </v:shape>
            </w:pict>
          </mc:Fallback>
        </mc:AlternateContent>
      </w:r>
      <w:r w:rsidR="00515D15" w:rsidRPr="00515D15">
        <w:rPr>
          <w:noProof/>
          <w:sz w:val="22"/>
        </w:rPr>
        <mc:AlternateContent>
          <mc:Choice Requires="wps">
            <w:drawing>
              <wp:anchor distT="45720" distB="45720" distL="114300" distR="114300" simplePos="0" relativeHeight="251684864" behindDoc="0" locked="0" layoutInCell="1" allowOverlap="1" wp14:anchorId="4E2EF525" wp14:editId="4E2EF526">
                <wp:simplePos x="0" y="0"/>
                <wp:positionH relativeFrom="column">
                  <wp:posOffset>1576705</wp:posOffset>
                </wp:positionH>
                <wp:positionV relativeFrom="paragraph">
                  <wp:posOffset>135255</wp:posOffset>
                </wp:positionV>
                <wp:extent cx="2695575" cy="1404620"/>
                <wp:effectExtent l="0" t="0" r="9525" b="12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404620"/>
                        </a:xfrm>
                        <a:prstGeom prst="rect">
                          <a:avLst/>
                        </a:prstGeom>
                        <a:solidFill>
                          <a:srgbClr val="FFFFFF"/>
                        </a:solidFill>
                        <a:ln w="9525">
                          <a:noFill/>
                          <a:miter lim="800000"/>
                          <a:headEnd/>
                          <a:tailEnd/>
                        </a:ln>
                      </wps:spPr>
                      <wps:txbx>
                        <w:txbxContent>
                          <w:p w14:paraId="4E2EF56B" w14:textId="77777777" w:rsidR="00C61B03" w:rsidRDefault="00C61B03">
                            <w:r>
                              <w:t>Dienstleidingen van de huizen/panden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2EF525" id="_x0000_t202" coordsize="21600,21600" o:spt="202" path="m,l,21600r21600,l21600,xe">
                <v:stroke joinstyle="miter"/>
                <v:path gradientshapeok="t" o:connecttype="rect"/>
              </v:shapetype>
              <v:shape id="Tekstvak 2" o:spid="_x0000_s1028" type="#_x0000_t202" style="position:absolute;margin-left:124.15pt;margin-top:10.65pt;width:212.2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" stroked="f">
                <v:textbox style="mso-fit-shape-to-text:t">
                  <w:txbxContent>
                    <w:p w14:paraId="4E2EF56B" w14:textId="77777777" w:rsidR="00C61B03" w:rsidRDefault="00C61B03">
                      <w:r>
                        <w:t>Dienstleidingen van de huizen/panden</w:t>
                      </w:r>
                    </w:p>
                  </w:txbxContent>
                </v:textbox>
                <w10:wrap type="square"/>
              </v:shape>
            </w:pict>
          </mc:Fallback>
        </mc:AlternateContent>
      </w:r>
    </w:p>
    <w:p w14:paraId="4E2EF3A8" w14:textId="77777777" w:rsidR="00B50D53" w:rsidRPr="00D22156" w:rsidRDefault="00515D15" w:rsidP="00B50D53">
      <w:pPr>
        <w:pStyle w:val="Normaalweb"/>
        <w:spacing w:line="276"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2816" behindDoc="0" locked="0" layoutInCell="1" allowOverlap="1" wp14:anchorId="4E2EF527" wp14:editId="4E2EF528">
                <wp:simplePos x="0" y="0"/>
                <wp:positionH relativeFrom="column">
                  <wp:posOffset>4076700</wp:posOffset>
                </wp:positionH>
                <wp:positionV relativeFrom="paragraph">
                  <wp:posOffset>38100</wp:posOffset>
                </wp:positionV>
                <wp:extent cx="9525" cy="981075"/>
                <wp:effectExtent l="76200" t="38100" r="66675" b="28575"/>
                <wp:wrapNone/>
                <wp:docPr id="27" name="Rechte verbindingslijn met pijl 27"/>
                <wp:cNvGraphicFramePr/>
                <a:graphic xmlns:a="http://schemas.openxmlformats.org/drawingml/2006/main">
                  <a:graphicData uri="http://schemas.microsoft.com/office/word/2010/wordprocessingShape">
                    <wps:wsp>
                      <wps:cNvCnPr/>
                      <wps:spPr>
                        <a:xfrm flipH="1" flipV="1">
                          <a:off x="0" y="0"/>
                          <a:ext cx="9525" cy="9810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type w14:anchorId="040545E1" id="_x0000_t32" coordsize="21600,21600" o:spt="32" o:oned="t" path="m,l21600,21600e" filled="f">
                <v:path arrowok="t" fillok="f" o:connecttype="none"/>
                <o:lock v:ext="edit" shapetype="t"/>
              </v:shapetype>
              <v:shape id="Rechte verbindingslijn met pijl 27" o:spid="_x0000_s1026" type="#_x0000_t32" style="position:absolute;margin-left:321pt;margin-top:3pt;width:.75pt;height:77.25pt;flip:x 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" strokecolor="#4a7ebb">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678720" behindDoc="0" locked="0" layoutInCell="1" allowOverlap="1" wp14:anchorId="4E2EF529" wp14:editId="4E2EF52A">
                <wp:simplePos x="0" y="0"/>
                <wp:positionH relativeFrom="column">
                  <wp:posOffset>1367155</wp:posOffset>
                </wp:positionH>
                <wp:positionV relativeFrom="paragraph">
                  <wp:posOffset>33655</wp:posOffset>
                </wp:positionV>
                <wp:extent cx="9525" cy="981075"/>
                <wp:effectExtent l="76200" t="38100" r="66675" b="28575"/>
                <wp:wrapNone/>
                <wp:docPr id="24" name="Rechte verbindingslijn met pijl 24"/>
                <wp:cNvGraphicFramePr/>
                <a:graphic xmlns:a="http://schemas.openxmlformats.org/drawingml/2006/main">
                  <a:graphicData uri="http://schemas.microsoft.com/office/word/2010/wordprocessingShape">
                    <wps:wsp>
                      <wps:cNvCnPr/>
                      <wps:spPr>
                        <a:xfrm flipH="1" flipV="1">
                          <a:off x="0" y="0"/>
                          <a:ext cx="9525" cy="981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C19708" id="Rechte verbindingslijn met pijl 24" o:spid="_x0000_s1026" type="#_x0000_t32" style="position:absolute;margin-left:107.65pt;margin-top:2.65pt;width:.75pt;height:77.25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" strokecolor="#4579b8 [3044]">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679744" behindDoc="0" locked="0" layoutInCell="1" allowOverlap="1" wp14:anchorId="4E2EF52B" wp14:editId="4E2EF52C">
                <wp:simplePos x="0" y="0"/>
                <wp:positionH relativeFrom="column">
                  <wp:posOffset>2233930</wp:posOffset>
                </wp:positionH>
                <wp:positionV relativeFrom="paragraph">
                  <wp:posOffset>33655</wp:posOffset>
                </wp:positionV>
                <wp:extent cx="0" cy="981075"/>
                <wp:effectExtent l="76200" t="38100" r="57150" b="9525"/>
                <wp:wrapNone/>
                <wp:docPr id="25" name="Rechte verbindingslijn met pijl 25"/>
                <wp:cNvGraphicFramePr/>
                <a:graphic xmlns:a="http://schemas.openxmlformats.org/drawingml/2006/main">
                  <a:graphicData uri="http://schemas.microsoft.com/office/word/2010/wordprocessingShape">
                    <wps:wsp>
                      <wps:cNvCnPr/>
                      <wps:spPr>
                        <a:xfrm flipV="1">
                          <a:off x="0" y="0"/>
                          <a:ext cx="0" cy="981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2EA139" id="Rechte verbindingslijn met pijl 25" o:spid="_x0000_s1026" type="#_x0000_t32" style="position:absolute;margin-left:175.9pt;margin-top:2.65pt;width:0;height:77.2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" strokecolor="#4579b8 [3044]">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680768" behindDoc="0" locked="0" layoutInCell="1" allowOverlap="1" wp14:anchorId="4E2EF52D" wp14:editId="4E2EF52E">
                <wp:simplePos x="0" y="0"/>
                <wp:positionH relativeFrom="column">
                  <wp:posOffset>3167380</wp:posOffset>
                </wp:positionH>
                <wp:positionV relativeFrom="paragraph">
                  <wp:posOffset>33655</wp:posOffset>
                </wp:positionV>
                <wp:extent cx="9525" cy="981075"/>
                <wp:effectExtent l="76200" t="38100" r="66675" b="28575"/>
                <wp:wrapNone/>
                <wp:docPr id="26" name="Rechte verbindingslijn met pijl 26"/>
                <wp:cNvGraphicFramePr/>
                <a:graphic xmlns:a="http://schemas.openxmlformats.org/drawingml/2006/main">
                  <a:graphicData uri="http://schemas.microsoft.com/office/word/2010/wordprocessingShape">
                    <wps:wsp>
                      <wps:cNvCnPr/>
                      <wps:spPr>
                        <a:xfrm flipH="1" flipV="1">
                          <a:off x="0" y="0"/>
                          <a:ext cx="9525" cy="981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0BAB68" id="Rechte verbindingslijn met pijl 26" o:spid="_x0000_s1026" type="#_x0000_t32" style="position:absolute;margin-left:249.4pt;margin-top:2.65pt;width:.75pt;height:77.25pt;flip:x 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" strokecolor="#4579b8 [3044]">
                <v:stroke endarrow="block"/>
              </v:shape>
            </w:pict>
          </mc:Fallback>
        </mc:AlternateContent>
      </w:r>
    </w:p>
    <w:p w14:paraId="4E2EF3A9" w14:textId="77777777" w:rsidR="008A0173" w:rsidRDefault="00975950">
      <w:pPr>
        <w:spacing w:after="200" w:line="276" w:lineRule="auto"/>
        <w:rPr>
          <w:sz w:val="22"/>
        </w:rPr>
      </w:pPr>
      <w:r>
        <w:rPr>
          <w:noProof/>
          <w:sz w:val="22"/>
          <w:lang w:eastAsia="nl-NL"/>
        </w:rPr>
        <mc:AlternateContent>
          <mc:Choice Requires="wps">
            <w:drawing>
              <wp:anchor distT="0" distB="0" distL="114300" distR="114300" simplePos="0" relativeHeight="251674624" behindDoc="0" locked="0" layoutInCell="1" allowOverlap="1" wp14:anchorId="4E2EF52F" wp14:editId="4E2EF530">
                <wp:simplePos x="0" y="0"/>
                <wp:positionH relativeFrom="column">
                  <wp:posOffset>-223521</wp:posOffset>
                </wp:positionH>
                <wp:positionV relativeFrom="paragraph">
                  <wp:posOffset>283845</wp:posOffset>
                </wp:positionV>
                <wp:extent cx="6315075" cy="952500"/>
                <wp:effectExtent l="0" t="0" r="28575" b="19050"/>
                <wp:wrapNone/>
                <wp:docPr id="1" name="Rechthoek 1"/>
                <wp:cNvGraphicFramePr/>
                <a:graphic xmlns:a="http://schemas.openxmlformats.org/drawingml/2006/main">
                  <a:graphicData uri="http://schemas.microsoft.com/office/word/2010/wordprocessingShape">
                    <wps:wsp>
                      <wps:cNvSpPr/>
                      <wps:spPr>
                        <a:xfrm>
                          <a:off x="0" y="0"/>
                          <a:ext cx="6315075" cy="952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2EF56C" w14:textId="77777777" w:rsidR="00C61B03" w:rsidRPr="00515D15" w:rsidRDefault="00C61B03" w:rsidP="00515D1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EF52F" id="Rechthoek 1" o:spid="_x0000_s1029" style="position:absolute;margin-left:-17.6pt;margin-top:22.35pt;width:497.2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" fillcolor="white [3212]" strokecolor="#243f60 [1604]" strokeweight="2pt">
                <v:textbox>
                  <w:txbxContent>
                    <w:p w14:paraId="4E2EF56C" w14:textId="77777777" w:rsidR="00C61B03" w:rsidRPr="00515D15" w:rsidRDefault="00C61B03" w:rsidP="00515D1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Put</w:t>
                      </w:r>
                    </w:p>
                  </w:txbxContent>
                </v:textbox>
              </v:rect>
            </w:pict>
          </mc:Fallback>
        </mc:AlternateContent>
      </w:r>
    </w:p>
    <w:p w14:paraId="4E2EF3AA" w14:textId="77777777" w:rsidR="008A0173" w:rsidRDefault="00975950">
      <w:pPr>
        <w:spacing w:after="200" w:line="276" w:lineRule="auto"/>
        <w:rPr>
          <w:sz w:val="22"/>
        </w:rPr>
      </w:pPr>
      <w:r>
        <w:rPr>
          <w:noProof/>
          <w:sz w:val="22"/>
          <w:lang w:eastAsia="nl-NL"/>
        </w:rPr>
        <mc:AlternateContent>
          <mc:Choice Requires="wps">
            <w:drawing>
              <wp:anchor distT="0" distB="0" distL="114300" distR="114300" simplePos="0" relativeHeight="251677696" behindDoc="0" locked="0" layoutInCell="1" allowOverlap="1" wp14:anchorId="4E2EF531" wp14:editId="4E2EF532">
                <wp:simplePos x="0" y="0"/>
                <wp:positionH relativeFrom="column">
                  <wp:posOffset>109855</wp:posOffset>
                </wp:positionH>
                <wp:positionV relativeFrom="paragraph">
                  <wp:posOffset>191135</wp:posOffset>
                </wp:positionV>
                <wp:extent cx="5600700" cy="523875"/>
                <wp:effectExtent l="19050" t="19050" r="38100" b="47625"/>
                <wp:wrapNone/>
                <wp:docPr id="21" name="Ingekeepte PIJL-RECHTS 21"/>
                <wp:cNvGraphicFramePr/>
                <a:graphic xmlns:a="http://schemas.openxmlformats.org/drawingml/2006/main">
                  <a:graphicData uri="http://schemas.microsoft.com/office/word/2010/wordprocessingShape">
                    <wps:wsp>
                      <wps:cNvSpPr/>
                      <wps:spPr>
                        <a:xfrm>
                          <a:off x="0" y="0"/>
                          <a:ext cx="5600700" cy="523875"/>
                        </a:xfrm>
                        <a:prstGeom prst="notchedRightArrow">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2EF56D" w14:textId="77777777" w:rsidR="00C61B03" w:rsidRPr="00515D15" w:rsidRDefault="00C61B03" w:rsidP="00515D1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waterleiding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EF531"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Ingekeepte PIJL-RECHTS 21" o:spid="_x0000_s1030" type="#_x0000_t94" style="position:absolute;margin-left:8.65pt;margin-top:15.05pt;width:441pt;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" adj="20590" fillcolor="#b8cce4 [1300]" strokecolor="#243f60 [1604]" strokeweight="2pt">
                <v:textbox>
                  <w:txbxContent>
                    <w:p w14:paraId="4E2EF56D" w14:textId="77777777" w:rsidR="00C61B03" w:rsidRPr="00515D15" w:rsidRDefault="00C61B03" w:rsidP="00515D1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waterleiding</w:t>
                      </w:r>
                    </w:p>
                  </w:txbxContent>
                </v:textbox>
              </v:shape>
            </w:pict>
          </mc:Fallback>
        </mc:AlternateContent>
      </w:r>
    </w:p>
    <w:p w14:paraId="4E2EF3AB" w14:textId="77777777" w:rsidR="008A0173" w:rsidRDefault="008A0173">
      <w:pPr>
        <w:spacing w:after="200" w:line="276" w:lineRule="auto"/>
        <w:rPr>
          <w:sz w:val="22"/>
        </w:rPr>
      </w:pPr>
    </w:p>
    <w:p w14:paraId="4E2EF3AC" w14:textId="77777777" w:rsidR="008A0173" w:rsidRDefault="00975950">
      <w:pPr>
        <w:spacing w:after="200" w:line="276" w:lineRule="auto"/>
        <w:rPr>
          <w:sz w:val="22"/>
        </w:rPr>
      </w:pPr>
      <w:r>
        <w:rPr>
          <w:noProof/>
          <w:sz w:val="22"/>
          <w:lang w:eastAsia="nl-NL"/>
        </w:rPr>
        <mc:AlternateContent>
          <mc:Choice Requires="wps">
            <w:drawing>
              <wp:anchor distT="0" distB="0" distL="114300" distR="114300" simplePos="0" relativeHeight="251687936" behindDoc="0" locked="0" layoutInCell="1" allowOverlap="1" wp14:anchorId="4E2EF533" wp14:editId="4E2EF534">
                <wp:simplePos x="0" y="0"/>
                <wp:positionH relativeFrom="column">
                  <wp:posOffset>2491105</wp:posOffset>
                </wp:positionH>
                <wp:positionV relativeFrom="paragraph">
                  <wp:posOffset>24765</wp:posOffset>
                </wp:positionV>
                <wp:extent cx="619125" cy="257175"/>
                <wp:effectExtent l="0" t="0" r="9525" b="9525"/>
                <wp:wrapNone/>
                <wp:docPr id="10" name="Tekstvak 10"/>
                <wp:cNvGraphicFramePr/>
                <a:graphic xmlns:a="http://schemas.openxmlformats.org/drawingml/2006/main">
                  <a:graphicData uri="http://schemas.microsoft.com/office/word/2010/wordprocessingShape">
                    <wps:wsp>
                      <wps:cNvSpPr txBox="1"/>
                      <wps:spPr>
                        <a:xfrm>
                          <a:off x="0" y="0"/>
                          <a:ext cx="6191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2EF56E" w14:textId="77777777" w:rsidR="00C61B03" w:rsidRPr="00975950" w:rsidRDefault="00C61B03">
                            <w:pPr>
                              <w:rPr>
                                <w:b/>
                              </w:rPr>
                            </w:pPr>
                            <w:r w:rsidRPr="00975950">
                              <w:rPr>
                                <w:b/>
                              </w:rPr>
                              <w:t>sleuf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EF533" id="Tekstvak 10" o:spid="_x0000_s1031" type="#_x0000_t202" style="position:absolute;margin-left:196.15pt;margin-top:1.95pt;width:48.7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" fillcolor="white [3201]" stroked="f" strokeweight=".5pt">
                <v:textbox>
                  <w:txbxContent>
                    <w:p w14:paraId="4E2EF56E" w14:textId="77777777" w:rsidR="00C61B03" w:rsidRPr="00975950" w:rsidRDefault="00C61B03">
                      <w:pPr>
                        <w:rPr>
                          <w:b/>
                        </w:rPr>
                      </w:pPr>
                      <w:r w:rsidRPr="00975950">
                        <w:rPr>
                          <w:b/>
                        </w:rPr>
                        <w:t>sleuf</w:t>
                      </w:r>
                    </w:p>
                  </w:txbxContent>
                </v:textbox>
              </v:shape>
            </w:pict>
          </mc:Fallback>
        </mc:AlternateContent>
      </w:r>
    </w:p>
    <w:p w14:paraId="4E2EF3AD" w14:textId="77777777" w:rsidR="008A0173" w:rsidRDefault="008A0173">
      <w:pPr>
        <w:spacing w:after="200" w:line="276" w:lineRule="auto"/>
        <w:rPr>
          <w:sz w:val="22"/>
        </w:rPr>
      </w:pPr>
    </w:p>
    <w:p w14:paraId="4E2EF3AE" w14:textId="77777777" w:rsidR="008A0173" w:rsidRDefault="00B359A3" w:rsidP="008A0173">
      <w:pPr>
        <w:pStyle w:val="Normaalweb"/>
        <w:spacing w:line="276" w:lineRule="auto"/>
        <w:rPr>
          <w:rStyle w:val="Zwaar"/>
          <w:rFonts w:ascii="Arial" w:eastAsia="MS ????" w:hAnsi="Arial" w:cs="Arial"/>
          <w:sz w:val="22"/>
          <w:szCs w:val="22"/>
        </w:rPr>
      </w:pPr>
      <w:r>
        <w:rPr>
          <w:rStyle w:val="Zwaar"/>
          <w:rFonts w:ascii="Arial" w:eastAsia="MS ????" w:hAnsi="Arial" w:cs="Arial"/>
          <w:sz w:val="22"/>
          <w:szCs w:val="22"/>
        </w:rPr>
        <w:t>Waterblaas</w:t>
      </w:r>
      <w:r w:rsidR="005D72D4">
        <w:rPr>
          <w:rStyle w:val="Zwaar"/>
          <w:rFonts w:ascii="Arial" w:eastAsia="MS ????" w:hAnsi="Arial" w:cs="Arial"/>
          <w:sz w:val="22"/>
          <w:szCs w:val="22"/>
        </w:rPr>
        <w:tab/>
      </w:r>
      <w:r w:rsidR="005D72D4">
        <w:rPr>
          <w:rStyle w:val="Zwaar"/>
          <w:rFonts w:ascii="Arial" w:eastAsia="MS ????" w:hAnsi="Arial" w:cs="Arial"/>
          <w:sz w:val="22"/>
          <w:szCs w:val="22"/>
        </w:rPr>
        <w:tab/>
      </w:r>
      <w:r w:rsidR="005D72D4">
        <w:rPr>
          <w:rStyle w:val="Zwaar"/>
          <w:rFonts w:ascii="Arial" w:eastAsia="MS ????" w:hAnsi="Arial" w:cs="Arial"/>
          <w:sz w:val="22"/>
          <w:szCs w:val="22"/>
        </w:rPr>
        <w:tab/>
      </w:r>
      <w:r w:rsidR="005D72D4">
        <w:rPr>
          <w:rStyle w:val="Zwaar"/>
          <w:rFonts w:ascii="Arial" w:eastAsia="MS ????" w:hAnsi="Arial" w:cs="Arial"/>
          <w:sz w:val="22"/>
          <w:szCs w:val="22"/>
        </w:rPr>
        <w:tab/>
      </w:r>
      <w:r w:rsidR="005D72D4">
        <w:rPr>
          <w:rStyle w:val="Zwaar"/>
          <w:rFonts w:ascii="Arial" w:eastAsia="MS ????" w:hAnsi="Arial" w:cs="Arial"/>
          <w:sz w:val="22"/>
          <w:szCs w:val="22"/>
        </w:rPr>
        <w:tab/>
      </w:r>
      <w:r w:rsidR="005D72D4">
        <w:rPr>
          <w:rStyle w:val="Zwaar"/>
          <w:rFonts w:ascii="Arial" w:eastAsia="MS ????" w:hAnsi="Arial" w:cs="Arial"/>
          <w:sz w:val="22"/>
          <w:szCs w:val="22"/>
        </w:rPr>
        <w:tab/>
      </w:r>
      <w:r w:rsidR="005D72D4">
        <w:rPr>
          <w:rStyle w:val="Zwaar"/>
          <w:rFonts w:ascii="Arial" w:eastAsia="MS ????" w:hAnsi="Arial" w:cs="Arial"/>
          <w:sz w:val="22"/>
          <w:szCs w:val="22"/>
        </w:rPr>
        <w:tab/>
      </w:r>
      <w:r w:rsidR="005D72D4">
        <w:rPr>
          <w:rStyle w:val="Zwaar"/>
          <w:rFonts w:ascii="Arial" w:eastAsia="MS ????" w:hAnsi="Arial" w:cs="Arial"/>
          <w:sz w:val="22"/>
          <w:szCs w:val="22"/>
        </w:rPr>
        <w:tab/>
      </w:r>
      <w:r w:rsidR="005D72D4">
        <w:rPr>
          <w:rStyle w:val="Zwaar"/>
          <w:rFonts w:ascii="Arial" w:eastAsia="MS ????" w:hAnsi="Arial" w:cs="Arial"/>
          <w:sz w:val="22"/>
          <w:szCs w:val="22"/>
        </w:rPr>
        <w:tab/>
      </w:r>
      <w:r w:rsidR="005D72D4">
        <w:rPr>
          <w:rStyle w:val="Zwaar"/>
          <w:rFonts w:ascii="Arial" w:eastAsia="MS ????" w:hAnsi="Arial" w:cs="Arial"/>
          <w:sz w:val="22"/>
          <w:szCs w:val="22"/>
        </w:rPr>
        <w:tab/>
        <w:t>Waterblaas</w:t>
      </w:r>
    </w:p>
    <w:p w14:paraId="4E2EF3AF" w14:textId="77777777" w:rsidR="008A0173" w:rsidRDefault="00166433">
      <w:pPr>
        <w:spacing w:after="200" w:line="276" w:lineRule="auto"/>
        <w:rPr>
          <w:sz w:val="22"/>
        </w:rPr>
      </w:pPr>
      <w:r>
        <w:rPr>
          <w:sz w:val="22"/>
        </w:rPr>
        <w:br w:type="page"/>
      </w:r>
    </w:p>
    <w:p w14:paraId="4E2EF3B0" w14:textId="77777777" w:rsidR="00926F07" w:rsidRDefault="00B8217C" w:rsidP="00926F07">
      <w:pPr>
        <w:pStyle w:val="Kop1"/>
      </w:pPr>
      <w:bookmarkStart w:id="51" w:name="_Toc497901591"/>
      <w:r>
        <w:lastRenderedPageBreak/>
        <w:t>Ketenpartners</w:t>
      </w:r>
      <w:bookmarkEnd w:id="51"/>
    </w:p>
    <w:p w14:paraId="4E2EF3B1" w14:textId="77777777" w:rsidR="00B8217C" w:rsidRDefault="00B1000B" w:rsidP="00B8217C">
      <w:pPr>
        <w:rPr>
          <w:i w:val="0"/>
          <w:sz w:val="22"/>
        </w:rPr>
      </w:pPr>
      <w:r>
        <w:rPr>
          <w:i w:val="0"/>
          <w:sz w:val="22"/>
        </w:rPr>
        <w:br/>
        <w:t xml:space="preserve">De meeste projecten die Van Voskuilen Woudenberg uitvoert worden voor opdrachtgevers uit de semi overheid sector uitgevoerd. Dit zijn tevens de belangrijkste ketenpartners voor deze ketenanalyse. Daarnaast wordt er voor het project gebruik gemaakt van lokale </w:t>
      </w:r>
      <w:proofErr w:type="spellStart"/>
      <w:r>
        <w:rPr>
          <w:i w:val="0"/>
          <w:sz w:val="22"/>
        </w:rPr>
        <w:t>onderaanneming</w:t>
      </w:r>
      <w:proofErr w:type="spellEnd"/>
      <w:r>
        <w:rPr>
          <w:i w:val="0"/>
          <w:sz w:val="22"/>
        </w:rPr>
        <w:t xml:space="preserve"> voor bijvoorbeeld de inhuur van machines en personeel.</w:t>
      </w:r>
    </w:p>
    <w:p w14:paraId="4E2EF3B2" w14:textId="77777777" w:rsidR="00DF67DF" w:rsidRDefault="00DF67DF" w:rsidP="00B8217C">
      <w:pPr>
        <w:rPr>
          <w:i w:val="0"/>
          <w:sz w:val="22"/>
        </w:rPr>
      </w:pPr>
    </w:p>
    <w:p w14:paraId="4E2EF3B3" w14:textId="77777777" w:rsidR="00DF67DF" w:rsidRDefault="00DF67DF" w:rsidP="00DF67DF">
      <w:pPr>
        <w:pStyle w:val="Geenafstand"/>
      </w:pPr>
      <w:r>
        <w:t xml:space="preserve">Zie hieronder schematisch de partners in de </w:t>
      </w:r>
      <w:r w:rsidR="00F5316E">
        <w:t>keten van de toepassing Waterblazen zetten</w:t>
      </w:r>
      <w:r>
        <w:t>:</w:t>
      </w:r>
    </w:p>
    <w:p w14:paraId="4E2EF3B4" w14:textId="77777777" w:rsidR="00DF67DF" w:rsidRDefault="00DF67DF" w:rsidP="00B8217C">
      <w:pPr>
        <w:rPr>
          <w:i w:val="0"/>
          <w:sz w:val="22"/>
        </w:rPr>
      </w:pPr>
    </w:p>
    <w:p w14:paraId="4E2EF3B5" w14:textId="77777777" w:rsidR="00B1000B" w:rsidRDefault="00B1000B" w:rsidP="00B8217C">
      <w:pPr>
        <w:rPr>
          <w:i w:val="0"/>
          <w:sz w:val="22"/>
        </w:rPr>
      </w:pPr>
    </w:p>
    <w:p w14:paraId="4E2EF3B6" w14:textId="77777777" w:rsidR="00B1000B" w:rsidRDefault="002E7E1C" w:rsidP="00B1000B">
      <w:pPr>
        <w:pStyle w:val="Geenafstand"/>
      </w:pPr>
      <w:r>
        <w:rPr>
          <w:noProof/>
          <w:lang w:eastAsia="nl-NL"/>
        </w:rPr>
        <mc:AlternateContent>
          <mc:Choice Requires="wps">
            <w:drawing>
              <wp:anchor distT="0" distB="0" distL="114300" distR="114300" simplePos="0" relativeHeight="251665408" behindDoc="0" locked="0" layoutInCell="1" allowOverlap="1" wp14:anchorId="4E2EF535" wp14:editId="4E2EF536">
                <wp:simplePos x="0" y="0"/>
                <wp:positionH relativeFrom="column">
                  <wp:posOffset>24130</wp:posOffset>
                </wp:positionH>
                <wp:positionV relativeFrom="paragraph">
                  <wp:posOffset>177800</wp:posOffset>
                </wp:positionV>
                <wp:extent cx="3409950" cy="781050"/>
                <wp:effectExtent l="76200" t="38100" r="95250" b="114300"/>
                <wp:wrapNone/>
                <wp:docPr id="9" name="Rechthoek 9"/>
                <wp:cNvGraphicFramePr/>
                <a:graphic xmlns:a="http://schemas.openxmlformats.org/drawingml/2006/main">
                  <a:graphicData uri="http://schemas.microsoft.com/office/word/2010/wordprocessingShape">
                    <wps:wsp>
                      <wps:cNvSpPr/>
                      <wps:spPr>
                        <a:xfrm>
                          <a:off x="0" y="0"/>
                          <a:ext cx="3409950" cy="781050"/>
                        </a:xfrm>
                        <a:prstGeom prst="rect">
                          <a:avLst/>
                        </a:prstGeom>
                      </wps:spPr>
                      <wps:style>
                        <a:lnRef idx="0">
                          <a:schemeClr val="accent3"/>
                        </a:lnRef>
                        <a:fillRef idx="3">
                          <a:schemeClr val="accent3"/>
                        </a:fillRef>
                        <a:effectRef idx="3">
                          <a:schemeClr val="accent3"/>
                        </a:effectRef>
                        <a:fontRef idx="minor">
                          <a:schemeClr val="lt1"/>
                        </a:fontRef>
                      </wps:style>
                      <wps:txbx>
                        <w:txbxContent>
                          <w:p w14:paraId="4E2EF56F" w14:textId="77777777" w:rsidR="00C61B03" w:rsidRPr="00DF1D07" w:rsidRDefault="00C61B03" w:rsidP="00B1000B">
                            <w:pPr>
                              <w:ind w:firstLine="708"/>
                              <w:jc w:val="center"/>
                              <w:rPr>
                                <w:b/>
                                <w:sz w:val="26"/>
                                <w:szCs w:val="26"/>
                              </w:rPr>
                            </w:pPr>
                            <w:r w:rsidRPr="00DF1D07">
                              <w:rPr>
                                <w:b/>
                                <w:sz w:val="26"/>
                                <w:szCs w:val="26"/>
                              </w:rPr>
                              <w:t>Toeleverancier materialen:</w:t>
                            </w:r>
                            <w:r w:rsidRPr="00DF1D07">
                              <w:rPr>
                                <w:b/>
                                <w:sz w:val="26"/>
                                <w:szCs w:val="26"/>
                              </w:rPr>
                              <w:tab/>
                            </w:r>
                          </w:p>
                          <w:p w14:paraId="4E2EF570" w14:textId="77777777" w:rsidR="00C61B03" w:rsidRPr="00DF1D07" w:rsidRDefault="00C61B03" w:rsidP="00DF67DF">
                            <w:pPr>
                              <w:ind w:left="708" w:firstLine="708"/>
                              <w:rPr>
                                <w:sz w:val="22"/>
                              </w:rPr>
                            </w:pPr>
                            <w:r>
                              <w:rPr>
                                <w:sz w:val="22"/>
                              </w:rPr>
                              <w:t xml:space="preserve">   - Opdrachtgevers</w:t>
                            </w:r>
                          </w:p>
                          <w:p w14:paraId="4E2EF571" w14:textId="77777777" w:rsidR="00C61B03" w:rsidRDefault="00C61B03" w:rsidP="00DF67DF">
                            <w:pPr>
                              <w:ind w:left="708" w:firstLine="708"/>
                              <w:rPr>
                                <w:sz w:val="22"/>
                              </w:rPr>
                            </w:pPr>
                            <w:r w:rsidRPr="00DF1D07">
                              <w:rPr>
                                <w:sz w:val="22"/>
                              </w:rPr>
                              <w:t xml:space="preserve">  - </w:t>
                            </w:r>
                            <w:r>
                              <w:rPr>
                                <w:sz w:val="22"/>
                              </w:rPr>
                              <w:t>Leverancier machines</w:t>
                            </w:r>
                          </w:p>
                          <w:p w14:paraId="4E2EF572" w14:textId="77777777" w:rsidR="00C61B03" w:rsidRPr="00DF1D07" w:rsidRDefault="00C61B03" w:rsidP="00DF67DF">
                            <w:pPr>
                              <w:ind w:left="708" w:firstLine="708"/>
                              <w:rPr>
                                <w:sz w:val="22"/>
                              </w:rPr>
                            </w:pPr>
                            <w:r>
                              <w:rPr>
                                <w:sz w:val="22"/>
                              </w:rPr>
                              <w:t xml:space="preserve"> - Leverancier bouwkeet</w:t>
                            </w:r>
                          </w:p>
                          <w:p w14:paraId="4E2EF573" w14:textId="77777777" w:rsidR="00C61B03" w:rsidRPr="007C0BD4" w:rsidRDefault="00C61B03" w:rsidP="00B1000B">
                            <w:pP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EF535" id="Rechthoek 9" o:spid="_x0000_s1032" style="position:absolute;left:0;text-align:left;margin-left:1.9pt;margin-top:14pt;width:268.5pt;height: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" fillcolor="#506329 [1638]" stroked="f">
                <v:fill color2="#93b64c [3014]" rotate="t" angle="180" colors="0 #769535;52429f #9bc348;1 #9cc746" focus="100%" type="gradient">
                  <o:fill v:ext="view" type="gradientUnscaled"/>
                </v:fill>
                <v:shadow on="t" color="black" opacity="22937f" origin=",.5" offset="0,.63889mm"/>
                <v:textbox>
                  <w:txbxContent>
                    <w:p w14:paraId="4E2EF56F" w14:textId="77777777" w:rsidR="00C61B03" w:rsidRPr="00DF1D07" w:rsidRDefault="00C61B03" w:rsidP="00B1000B">
                      <w:pPr>
                        <w:ind w:firstLine="708"/>
                        <w:jc w:val="center"/>
                        <w:rPr>
                          <w:b/>
                          <w:sz w:val="26"/>
                          <w:szCs w:val="26"/>
                        </w:rPr>
                      </w:pPr>
                      <w:r w:rsidRPr="00DF1D07">
                        <w:rPr>
                          <w:b/>
                          <w:sz w:val="26"/>
                          <w:szCs w:val="26"/>
                        </w:rPr>
                        <w:t>Toeleverancier materialen:</w:t>
                      </w:r>
                      <w:r w:rsidRPr="00DF1D07">
                        <w:rPr>
                          <w:b/>
                          <w:sz w:val="26"/>
                          <w:szCs w:val="26"/>
                        </w:rPr>
                        <w:tab/>
                      </w:r>
                    </w:p>
                    <w:p w14:paraId="4E2EF570" w14:textId="77777777" w:rsidR="00C61B03" w:rsidRPr="00DF1D07" w:rsidRDefault="00C61B03" w:rsidP="00DF67DF">
                      <w:pPr>
                        <w:ind w:left="708" w:firstLine="708"/>
                        <w:rPr>
                          <w:sz w:val="22"/>
                        </w:rPr>
                      </w:pPr>
                      <w:r>
                        <w:rPr>
                          <w:sz w:val="22"/>
                        </w:rPr>
                        <w:t xml:space="preserve">   - Opdrachtgevers</w:t>
                      </w:r>
                    </w:p>
                    <w:p w14:paraId="4E2EF571" w14:textId="77777777" w:rsidR="00C61B03" w:rsidRDefault="00C61B03" w:rsidP="00DF67DF">
                      <w:pPr>
                        <w:ind w:left="708" w:firstLine="708"/>
                        <w:rPr>
                          <w:sz w:val="22"/>
                        </w:rPr>
                      </w:pPr>
                      <w:r w:rsidRPr="00DF1D07">
                        <w:rPr>
                          <w:sz w:val="22"/>
                        </w:rPr>
                        <w:t xml:space="preserve">  - </w:t>
                      </w:r>
                      <w:r>
                        <w:rPr>
                          <w:sz w:val="22"/>
                        </w:rPr>
                        <w:t>Leverancier machines</w:t>
                      </w:r>
                    </w:p>
                    <w:p w14:paraId="4E2EF572" w14:textId="77777777" w:rsidR="00C61B03" w:rsidRPr="00DF1D07" w:rsidRDefault="00C61B03" w:rsidP="00DF67DF">
                      <w:pPr>
                        <w:ind w:left="708" w:firstLine="708"/>
                        <w:rPr>
                          <w:sz w:val="22"/>
                        </w:rPr>
                      </w:pPr>
                      <w:r>
                        <w:rPr>
                          <w:sz w:val="22"/>
                        </w:rPr>
                        <w:t xml:space="preserve"> - Leverancier bouwkeet</w:t>
                      </w:r>
                    </w:p>
                    <w:p w14:paraId="4E2EF573" w14:textId="77777777" w:rsidR="00C61B03" w:rsidRPr="007C0BD4" w:rsidRDefault="00C61B03" w:rsidP="00B1000B">
                      <w:pPr>
                        <w:rPr>
                          <w:sz w:val="22"/>
                        </w:rPr>
                      </w:pPr>
                    </w:p>
                  </w:txbxContent>
                </v:textbox>
              </v:rect>
            </w:pict>
          </mc:Fallback>
        </mc:AlternateContent>
      </w:r>
    </w:p>
    <w:p w14:paraId="4E2EF3B7" w14:textId="77777777" w:rsidR="00B1000B" w:rsidRDefault="00B1000B" w:rsidP="00B1000B">
      <w:pPr>
        <w:pStyle w:val="Geenafstand"/>
      </w:pPr>
    </w:p>
    <w:p w14:paraId="4E2EF3B8" w14:textId="77777777" w:rsidR="00B1000B" w:rsidRDefault="00B1000B" w:rsidP="00B1000B">
      <w:pPr>
        <w:pStyle w:val="Geenafstand"/>
      </w:pPr>
    </w:p>
    <w:p w14:paraId="4E2EF3B9" w14:textId="77777777" w:rsidR="00B1000B" w:rsidRDefault="00B1000B" w:rsidP="00B1000B">
      <w:pPr>
        <w:pStyle w:val="Geenafstand"/>
      </w:pPr>
    </w:p>
    <w:p w14:paraId="4E2EF3BA" w14:textId="77777777" w:rsidR="00B1000B" w:rsidRDefault="00DF1D07" w:rsidP="00B1000B">
      <w:pPr>
        <w:spacing w:after="160" w:line="259" w:lineRule="auto"/>
        <w:rPr>
          <w:rFonts w:eastAsiaTheme="majorEastAsia" w:cstheme="majorBidi"/>
          <w:i w:val="0"/>
          <w:color w:val="2D8D36"/>
          <w:sz w:val="46"/>
          <w:szCs w:val="32"/>
        </w:rPr>
      </w:pPr>
      <w:r>
        <w:rPr>
          <w:noProof/>
          <w:lang w:eastAsia="nl-NL"/>
        </w:rPr>
        <mc:AlternateContent>
          <mc:Choice Requires="wps">
            <w:drawing>
              <wp:anchor distT="0" distB="0" distL="114300" distR="114300" simplePos="0" relativeHeight="251669504" behindDoc="0" locked="0" layoutInCell="1" allowOverlap="1" wp14:anchorId="4E2EF537" wp14:editId="4E2EF538">
                <wp:simplePos x="0" y="0"/>
                <wp:positionH relativeFrom="column">
                  <wp:posOffset>138430</wp:posOffset>
                </wp:positionH>
                <wp:positionV relativeFrom="paragraph">
                  <wp:posOffset>323215</wp:posOffset>
                </wp:positionV>
                <wp:extent cx="457200" cy="419100"/>
                <wp:effectExtent l="0" t="0" r="19050" b="19050"/>
                <wp:wrapNone/>
                <wp:docPr id="14" name="Gekromde PIJL-RECHTS 14"/>
                <wp:cNvGraphicFramePr/>
                <a:graphic xmlns:a="http://schemas.openxmlformats.org/drawingml/2006/main">
                  <a:graphicData uri="http://schemas.microsoft.com/office/word/2010/wordprocessingShape">
                    <wps:wsp>
                      <wps:cNvSpPr/>
                      <wps:spPr>
                        <a:xfrm>
                          <a:off x="0" y="0"/>
                          <a:ext cx="457200" cy="419100"/>
                        </a:xfrm>
                        <a:prstGeom prst="curved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9BA15B"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Gekromde PIJL-RECHTS 14" o:spid="_x0000_s1026" type="#_x0000_t102" style="position:absolute;margin-left:10.9pt;margin-top:25.45pt;width:36pt;height:3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" adj="10800,18900,16650" fillcolor="#9bbb59 [3206]" strokecolor="#4e6128 [1606]" strokeweight="2pt"/>
            </w:pict>
          </mc:Fallback>
        </mc:AlternateContent>
      </w:r>
      <w:r>
        <w:rPr>
          <w:noProof/>
          <w:lang w:eastAsia="nl-NL"/>
        </w:rPr>
        <mc:AlternateContent>
          <mc:Choice Requires="wps">
            <w:drawing>
              <wp:anchor distT="0" distB="0" distL="114300" distR="114300" simplePos="0" relativeHeight="251671552" behindDoc="0" locked="0" layoutInCell="1" allowOverlap="1" wp14:anchorId="4E2EF539" wp14:editId="4E2EF53A">
                <wp:simplePos x="0" y="0"/>
                <wp:positionH relativeFrom="column">
                  <wp:posOffset>923925</wp:posOffset>
                </wp:positionH>
                <wp:positionV relativeFrom="paragraph">
                  <wp:posOffset>1409700</wp:posOffset>
                </wp:positionV>
                <wp:extent cx="457200" cy="419100"/>
                <wp:effectExtent l="0" t="0" r="19050" b="19050"/>
                <wp:wrapNone/>
                <wp:docPr id="16" name="Gekromde PIJL-RECHTS 16"/>
                <wp:cNvGraphicFramePr/>
                <a:graphic xmlns:a="http://schemas.openxmlformats.org/drawingml/2006/main">
                  <a:graphicData uri="http://schemas.microsoft.com/office/word/2010/wordprocessingShape">
                    <wps:wsp>
                      <wps:cNvSpPr/>
                      <wps:spPr>
                        <a:xfrm>
                          <a:off x="0" y="0"/>
                          <a:ext cx="457200" cy="419100"/>
                        </a:xfrm>
                        <a:prstGeom prst="curvedRightArrow">
                          <a:avLst/>
                        </a:prstGeom>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3F6D78" id="Gekromde PIJL-RECHTS 16" o:spid="_x0000_s1026" type="#_x0000_t102" style="position:absolute;margin-left:72.75pt;margin-top:111pt;width:36pt;height:3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" adj="10800,18900,16650" fillcolor="#9bbb59 [3206]" strokecolor="#4e6128 [1606]" strokeweight="2pt"/>
            </w:pict>
          </mc:Fallback>
        </mc:AlternateContent>
      </w:r>
      <w:r w:rsidR="00DF67DF">
        <w:rPr>
          <w:noProof/>
          <w:lang w:eastAsia="nl-NL"/>
        </w:rPr>
        <mc:AlternateContent>
          <mc:Choice Requires="wps">
            <w:drawing>
              <wp:anchor distT="0" distB="0" distL="114300" distR="114300" simplePos="0" relativeHeight="251666432" behindDoc="0" locked="0" layoutInCell="1" allowOverlap="1" wp14:anchorId="4E2EF53B" wp14:editId="4E2EF53C">
                <wp:simplePos x="0" y="0"/>
                <wp:positionH relativeFrom="column">
                  <wp:posOffset>1005205</wp:posOffset>
                </wp:positionH>
                <wp:positionV relativeFrom="paragraph">
                  <wp:posOffset>499110</wp:posOffset>
                </wp:positionV>
                <wp:extent cx="3267075" cy="676275"/>
                <wp:effectExtent l="57150" t="57150" r="66675" b="123825"/>
                <wp:wrapNone/>
                <wp:docPr id="11" name="Rechthoek 11"/>
                <wp:cNvGraphicFramePr/>
                <a:graphic xmlns:a="http://schemas.openxmlformats.org/drawingml/2006/main">
                  <a:graphicData uri="http://schemas.microsoft.com/office/word/2010/wordprocessingShape">
                    <wps:wsp>
                      <wps:cNvSpPr/>
                      <wps:spPr>
                        <a:xfrm>
                          <a:off x="0" y="0"/>
                          <a:ext cx="3267075" cy="676275"/>
                        </a:xfrm>
                        <a:prstGeom prst="rect">
                          <a:avLst/>
                        </a:prstGeom>
                        <a:ln/>
                      </wps:spPr>
                      <wps:style>
                        <a:lnRef idx="0">
                          <a:schemeClr val="accent3"/>
                        </a:lnRef>
                        <a:fillRef idx="3">
                          <a:schemeClr val="accent3"/>
                        </a:fillRef>
                        <a:effectRef idx="3">
                          <a:schemeClr val="accent3"/>
                        </a:effectRef>
                        <a:fontRef idx="minor">
                          <a:schemeClr val="lt1"/>
                        </a:fontRef>
                      </wps:style>
                      <wps:txbx>
                        <w:txbxContent>
                          <w:p w14:paraId="4E2EF574" w14:textId="77777777" w:rsidR="00C61B03" w:rsidRPr="00DF67DF" w:rsidRDefault="00C61B03" w:rsidP="00B1000B">
                            <w:pPr>
                              <w:ind w:firstLine="708"/>
                              <w:rPr>
                                <w:b/>
                                <w:sz w:val="26"/>
                                <w:szCs w:val="26"/>
                              </w:rPr>
                            </w:pPr>
                            <w:r>
                              <w:rPr>
                                <w:sz w:val="22"/>
                              </w:rPr>
                              <w:t xml:space="preserve">                 </w:t>
                            </w:r>
                            <w:r w:rsidRPr="00DF67DF">
                              <w:rPr>
                                <w:b/>
                                <w:sz w:val="26"/>
                                <w:szCs w:val="26"/>
                              </w:rPr>
                              <w:t xml:space="preserve">Uitvoering: </w:t>
                            </w:r>
                          </w:p>
                          <w:p w14:paraId="4E2EF575" w14:textId="77777777" w:rsidR="00C61B03" w:rsidRDefault="00C61B03" w:rsidP="00B1000B">
                            <w:pPr>
                              <w:ind w:firstLine="708"/>
                              <w:rPr>
                                <w:sz w:val="22"/>
                              </w:rPr>
                            </w:pPr>
                            <w:r>
                              <w:rPr>
                                <w:sz w:val="22"/>
                              </w:rPr>
                              <w:t xml:space="preserve">       - Van Voskuilen Woudenberg</w:t>
                            </w:r>
                          </w:p>
                          <w:p w14:paraId="4E2EF576" w14:textId="77777777" w:rsidR="00C61B03" w:rsidRPr="007C0BD4" w:rsidRDefault="00C61B03" w:rsidP="00523368">
                            <w:pPr>
                              <w:rPr>
                                <w:sz w:val="22"/>
                              </w:rPr>
                            </w:pPr>
                            <w:r>
                              <w:rPr>
                                <w:sz w:val="22"/>
                              </w:rPr>
                              <w:t xml:space="preserve">                    - Lokale onderaannemers</w:t>
                            </w:r>
                            <w:r>
                              <w:rPr>
                                <w:sz w:val="22"/>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EF53B" id="Rechthoek 11" o:spid="_x0000_s1033" style="position:absolute;margin-left:79.15pt;margin-top:39.3pt;width:257.25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" fillcolor="#506329 [1638]" stroked="f">
                <v:fill color2="#93b64c [3014]" rotate="t" angle="180" colors="0 #769535;52429f #9bc348;1 #9cc746" focus="100%" type="gradient">
                  <o:fill v:ext="view" type="gradientUnscaled"/>
                </v:fill>
                <v:shadow on="t" color="black" opacity="22937f" origin=",.5" offset="0,.63889mm"/>
                <v:textbox>
                  <w:txbxContent>
                    <w:p w14:paraId="4E2EF574" w14:textId="77777777" w:rsidR="00C61B03" w:rsidRPr="00DF67DF" w:rsidRDefault="00C61B03" w:rsidP="00B1000B">
                      <w:pPr>
                        <w:ind w:firstLine="708"/>
                        <w:rPr>
                          <w:b/>
                          <w:sz w:val="26"/>
                          <w:szCs w:val="26"/>
                        </w:rPr>
                      </w:pPr>
                      <w:r>
                        <w:rPr>
                          <w:sz w:val="22"/>
                        </w:rPr>
                        <w:t xml:space="preserve">                 </w:t>
                      </w:r>
                      <w:r w:rsidRPr="00DF67DF">
                        <w:rPr>
                          <w:b/>
                          <w:sz w:val="26"/>
                          <w:szCs w:val="26"/>
                        </w:rPr>
                        <w:t xml:space="preserve">Uitvoering: </w:t>
                      </w:r>
                    </w:p>
                    <w:p w14:paraId="4E2EF575" w14:textId="77777777" w:rsidR="00C61B03" w:rsidRDefault="00C61B03" w:rsidP="00B1000B">
                      <w:pPr>
                        <w:ind w:firstLine="708"/>
                        <w:rPr>
                          <w:sz w:val="22"/>
                        </w:rPr>
                      </w:pPr>
                      <w:r>
                        <w:rPr>
                          <w:sz w:val="22"/>
                        </w:rPr>
                        <w:t xml:space="preserve">       - Van Voskuilen Woudenberg</w:t>
                      </w:r>
                    </w:p>
                    <w:p w14:paraId="4E2EF576" w14:textId="77777777" w:rsidR="00C61B03" w:rsidRPr="007C0BD4" w:rsidRDefault="00C61B03" w:rsidP="00523368">
                      <w:pPr>
                        <w:rPr>
                          <w:sz w:val="22"/>
                        </w:rPr>
                      </w:pPr>
                      <w:r>
                        <w:rPr>
                          <w:sz w:val="22"/>
                        </w:rPr>
                        <w:t xml:space="preserve">                    - Lokale onderaannemers</w:t>
                      </w:r>
                      <w:r>
                        <w:rPr>
                          <w:sz w:val="22"/>
                        </w:rPr>
                        <w:tab/>
                      </w:r>
                    </w:p>
                  </w:txbxContent>
                </v:textbox>
              </v:rect>
            </w:pict>
          </mc:Fallback>
        </mc:AlternateContent>
      </w:r>
      <w:r w:rsidR="00DF67DF">
        <w:rPr>
          <w:noProof/>
          <w:lang w:eastAsia="nl-NL"/>
        </w:rPr>
        <mc:AlternateContent>
          <mc:Choice Requires="wps">
            <w:drawing>
              <wp:anchor distT="0" distB="0" distL="114300" distR="114300" simplePos="0" relativeHeight="251667456" behindDoc="0" locked="0" layoutInCell="1" allowOverlap="1" wp14:anchorId="4E2EF53D" wp14:editId="4E2EF53E">
                <wp:simplePos x="0" y="0"/>
                <wp:positionH relativeFrom="column">
                  <wp:posOffset>1948180</wp:posOffset>
                </wp:positionH>
                <wp:positionV relativeFrom="paragraph">
                  <wp:posOffset>1546860</wp:posOffset>
                </wp:positionV>
                <wp:extent cx="3162300" cy="771525"/>
                <wp:effectExtent l="76200" t="38100" r="76200" b="123825"/>
                <wp:wrapNone/>
                <wp:docPr id="12" name="Rechthoek 12"/>
                <wp:cNvGraphicFramePr/>
                <a:graphic xmlns:a="http://schemas.openxmlformats.org/drawingml/2006/main">
                  <a:graphicData uri="http://schemas.microsoft.com/office/word/2010/wordprocessingShape">
                    <wps:wsp>
                      <wps:cNvSpPr/>
                      <wps:spPr>
                        <a:xfrm>
                          <a:off x="0" y="0"/>
                          <a:ext cx="3162300" cy="771525"/>
                        </a:xfrm>
                        <a:prstGeom prst="rect">
                          <a:avLst/>
                        </a:prstGeom>
                        <a:ln/>
                      </wps:spPr>
                      <wps:style>
                        <a:lnRef idx="0">
                          <a:schemeClr val="accent3"/>
                        </a:lnRef>
                        <a:fillRef idx="3">
                          <a:schemeClr val="accent3"/>
                        </a:fillRef>
                        <a:effectRef idx="3">
                          <a:schemeClr val="accent3"/>
                        </a:effectRef>
                        <a:fontRef idx="minor">
                          <a:schemeClr val="lt1"/>
                        </a:fontRef>
                      </wps:style>
                      <wps:txbx>
                        <w:txbxContent>
                          <w:p w14:paraId="4E2EF577" w14:textId="77777777" w:rsidR="00C61B03" w:rsidRPr="00DF67DF" w:rsidRDefault="00C61B03" w:rsidP="00B1000B">
                            <w:pPr>
                              <w:ind w:firstLine="708"/>
                              <w:rPr>
                                <w:b/>
                                <w:sz w:val="26"/>
                                <w:szCs w:val="26"/>
                              </w:rPr>
                            </w:pPr>
                            <w:r>
                              <w:rPr>
                                <w:sz w:val="22"/>
                              </w:rPr>
                              <w:t xml:space="preserve">    </w:t>
                            </w:r>
                            <w:r w:rsidRPr="00DF67DF">
                              <w:rPr>
                                <w:b/>
                                <w:sz w:val="26"/>
                                <w:szCs w:val="26"/>
                              </w:rPr>
                              <w:t>Klant / Opdrachtgever:</w:t>
                            </w:r>
                          </w:p>
                          <w:p w14:paraId="4E2EF578" w14:textId="77777777" w:rsidR="00C61B03" w:rsidRDefault="00C61B03" w:rsidP="00E00450">
                            <w:pPr>
                              <w:ind w:firstLine="708"/>
                              <w:rPr>
                                <w:sz w:val="22"/>
                              </w:rPr>
                            </w:pPr>
                            <w:r>
                              <w:rPr>
                                <w:sz w:val="22"/>
                              </w:rPr>
                              <w:tab/>
                              <w:t>- Waterleidingbedrijven</w:t>
                            </w:r>
                            <w:r>
                              <w:rPr>
                                <w:sz w:val="22"/>
                              </w:rPr>
                              <w:br/>
                            </w:r>
                            <w:r>
                              <w:rPr>
                                <w:sz w:val="22"/>
                              </w:rPr>
                              <w:tab/>
                            </w:r>
                            <w:r>
                              <w:rPr>
                                <w:sz w:val="22"/>
                              </w:rPr>
                              <w:tab/>
                              <w:t xml:space="preserve">   (Oase, Dunea, Vitens)</w:t>
                            </w:r>
                            <w:r>
                              <w:rPr>
                                <w:sz w:val="22"/>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EF53D" id="Rechthoek 12" o:spid="_x0000_s1034" style="position:absolute;margin-left:153.4pt;margin-top:121.8pt;width:249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" fillcolor="#506329 [1638]" stroked="f">
                <v:fill color2="#93b64c [3014]" rotate="t" angle="180" colors="0 #769535;52429f #9bc348;1 #9cc746" focus="100%" type="gradient">
                  <o:fill v:ext="view" type="gradientUnscaled"/>
                </v:fill>
                <v:shadow on="t" color="black" opacity="22937f" origin=",.5" offset="0,.63889mm"/>
                <v:textbox>
                  <w:txbxContent>
                    <w:p w14:paraId="4E2EF577" w14:textId="77777777" w:rsidR="00C61B03" w:rsidRPr="00DF67DF" w:rsidRDefault="00C61B03" w:rsidP="00B1000B">
                      <w:pPr>
                        <w:ind w:firstLine="708"/>
                        <w:rPr>
                          <w:b/>
                          <w:sz w:val="26"/>
                          <w:szCs w:val="26"/>
                        </w:rPr>
                      </w:pPr>
                      <w:r>
                        <w:rPr>
                          <w:sz w:val="22"/>
                        </w:rPr>
                        <w:t xml:space="preserve">    </w:t>
                      </w:r>
                      <w:r w:rsidRPr="00DF67DF">
                        <w:rPr>
                          <w:b/>
                          <w:sz w:val="26"/>
                          <w:szCs w:val="26"/>
                        </w:rPr>
                        <w:t>Klant / Opdrachtgever:</w:t>
                      </w:r>
                    </w:p>
                    <w:p w14:paraId="4E2EF578" w14:textId="77777777" w:rsidR="00C61B03" w:rsidRDefault="00C61B03" w:rsidP="00E00450">
                      <w:pPr>
                        <w:ind w:firstLine="708"/>
                        <w:rPr>
                          <w:sz w:val="22"/>
                        </w:rPr>
                      </w:pPr>
                      <w:r>
                        <w:rPr>
                          <w:sz w:val="22"/>
                        </w:rPr>
                        <w:tab/>
                        <w:t>- Waterleidingbedrijven</w:t>
                      </w:r>
                      <w:r>
                        <w:rPr>
                          <w:sz w:val="22"/>
                        </w:rPr>
                        <w:br/>
                      </w:r>
                      <w:r>
                        <w:rPr>
                          <w:sz w:val="22"/>
                        </w:rPr>
                        <w:tab/>
                      </w:r>
                      <w:r>
                        <w:rPr>
                          <w:sz w:val="22"/>
                        </w:rPr>
                        <w:tab/>
                        <w:t xml:space="preserve">   (Oase, Dunea, Vitens)</w:t>
                      </w:r>
                      <w:r>
                        <w:rPr>
                          <w:sz w:val="22"/>
                        </w:rPr>
                        <w:tab/>
                      </w:r>
                    </w:p>
                  </w:txbxContent>
                </v:textbox>
              </v:rect>
            </w:pict>
          </mc:Fallback>
        </mc:AlternateContent>
      </w:r>
      <w:r w:rsidR="00B1000B">
        <w:br w:type="page"/>
      </w:r>
    </w:p>
    <w:p w14:paraId="4E2EF3BB" w14:textId="77777777" w:rsidR="00DF67DF" w:rsidRDefault="00AA7D30" w:rsidP="00DF67DF">
      <w:pPr>
        <w:pStyle w:val="Kop1"/>
      </w:pPr>
      <w:bookmarkStart w:id="52" w:name="_Toc497901592"/>
      <w:r>
        <w:lastRenderedPageBreak/>
        <w:t>Kwantificeren van de emissies</w:t>
      </w:r>
      <w:bookmarkEnd w:id="52"/>
    </w:p>
    <w:p w14:paraId="4E2EF3BC" w14:textId="77777777" w:rsidR="00AA7D30" w:rsidRDefault="00AA7D30" w:rsidP="00AA7D30">
      <w:pPr>
        <w:rPr>
          <w:i w:val="0"/>
        </w:rPr>
      </w:pPr>
    </w:p>
    <w:p w14:paraId="4E2EF3BD" w14:textId="77777777" w:rsidR="00B618CD" w:rsidRDefault="00B618CD" w:rsidP="00B618CD">
      <w:pPr>
        <w:pStyle w:val="Kop2"/>
      </w:pPr>
      <w:bookmarkStart w:id="53" w:name="_Toc497901593"/>
      <w:r>
        <w:t>Omschrijving project Leiderdorp</w:t>
      </w:r>
      <w:bookmarkEnd w:id="53"/>
    </w:p>
    <w:p w14:paraId="4E2EF3BE" w14:textId="77777777" w:rsidR="001E2FA4" w:rsidRPr="001E2FA4" w:rsidRDefault="001E2FA4" w:rsidP="00AA7D30">
      <w:pPr>
        <w:rPr>
          <w:i w:val="0"/>
          <w:sz w:val="22"/>
        </w:rPr>
      </w:pPr>
      <w:r>
        <w:rPr>
          <w:i w:val="0"/>
          <w:sz w:val="22"/>
        </w:rPr>
        <w:t xml:space="preserve">De opdrachtgever (Oase) heeft opdracht gegeven aan Van Voskuilen om 800 meter waterleiding na te kijken en waar nodig te vervangen c.q. te repareren. Op deze 800 meter zijn 80 huizen aangesloten. </w:t>
      </w:r>
    </w:p>
    <w:p w14:paraId="4E2EF3BF" w14:textId="77777777" w:rsidR="001E2FA4" w:rsidRDefault="001E2FA4" w:rsidP="00AA7D30">
      <w:pPr>
        <w:rPr>
          <w:i w:val="0"/>
        </w:rPr>
      </w:pPr>
    </w:p>
    <w:p w14:paraId="4E2EF3C0" w14:textId="77777777" w:rsidR="001E2FA4" w:rsidRPr="001E2FA4" w:rsidRDefault="001E2FA4" w:rsidP="00AA7D30">
      <w:pPr>
        <w:rPr>
          <w:i w:val="0"/>
        </w:rPr>
      </w:pPr>
    </w:p>
    <w:p w14:paraId="4E2EF3C1" w14:textId="77777777" w:rsidR="00AA7D30" w:rsidRDefault="00AA7D30" w:rsidP="00AA7D30">
      <w:pPr>
        <w:pStyle w:val="Kop2"/>
      </w:pPr>
      <w:bookmarkStart w:id="54" w:name="_Toc497901594"/>
      <w:r>
        <w:t>Traditionele werkwijze</w:t>
      </w:r>
      <w:bookmarkEnd w:id="54"/>
    </w:p>
    <w:p w14:paraId="4E2EF3C2" w14:textId="77777777" w:rsidR="00B618CD" w:rsidRDefault="00B618CD" w:rsidP="00AA7D30">
      <w:pPr>
        <w:spacing w:after="200" w:line="276" w:lineRule="auto"/>
        <w:rPr>
          <w:i w:val="0"/>
          <w:sz w:val="22"/>
        </w:rPr>
      </w:pPr>
      <w:r>
        <w:rPr>
          <w:i w:val="0"/>
          <w:sz w:val="22"/>
        </w:rPr>
        <w:t>Wanneer het project volgens de traditionele wijze wordt uitgevoerd dan worden de gehele waterleiding opgegraven en een noodleiding aangelegd. Hieronder een aantal projectspecificaties middels deze werkwijze:</w:t>
      </w:r>
    </w:p>
    <w:p w14:paraId="4E2EF3C3" w14:textId="77777777" w:rsidR="00AA7D30" w:rsidRDefault="00B618CD" w:rsidP="00B618CD">
      <w:pPr>
        <w:pStyle w:val="Lijstalinea"/>
        <w:numPr>
          <w:ilvl w:val="0"/>
          <w:numId w:val="47"/>
        </w:numPr>
        <w:spacing w:after="200" w:line="276" w:lineRule="auto"/>
        <w:rPr>
          <w:i w:val="0"/>
          <w:sz w:val="22"/>
        </w:rPr>
      </w:pPr>
      <w:r w:rsidRPr="00B618CD">
        <w:rPr>
          <w:i w:val="0"/>
          <w:sz w:val="22"/>
        </w:rPr>
        <w:t xml:space="preserve">De totale duur van het project middels deze werkwijze </w:t>
      </w:r>
      <w:r>
        <w:rPr>
          <w:i w:val="0"/>
          <w:sz w:val="22"/>
        </w:rPr>
        <w:t>is 5 weken</w:t>
      </w:r>
    </w:p>
    <w:p w14:paraId="4E2EF3C4" w14:textId="77777777" w:rsidR="00B618CD" w:rsidRDefault="00B618CD" w:rsidP="00B618CD">
      <w:pPr>
        <w:pStyle w:val="Lijstalinea"/>
        <w:numPr>
          <w:ilvl w:val="0"/>
          <w:numId w:val="47"/>
        </w:numPr>
        <w:spacing w:after="200" w:line="276" w:lineRule="auto"/>
        <w:rPr>
          <w:i w:val="0"/>
          <w:sz w:val="22"/>
        </w:rPr>
      </w:pPr>
      <w:r>
        <w:rPr>
          <w:i w:val="0"/>
          <w:sz w:val="22"/>
        </w:rPr>
        <w:t>160 meter productie (leggen leiding) per week</w:t>
      </w:r>
    </w:p>
    <w:p w14:paraId="4E2EF3C5" w14:textId="77777777" w:rsidR="00B618CD" w:rsidRDefault="00B618CD" w:rsidP="00B618CD">
      <w:pPr>
        <w:pStyle w:val="Lijstalinea"/>
        <w:numPr>
          <w:ilvl w:val="0"/>
          <w:numId w:val="47"/>
        </w:numPr>
        <w:spacing w:after="200" w:line="276" w:lineRule="auto"/>
        <w:rPr>
          <w:i w:val="0"/>
          <w:sz w:val="22"/>
        </w:rPr>
      </w:pPr>
      <w:r>
        <w:rPr>
          <w:i w:val="0"/>
          <w:sz w:val="22"/>
        </w:rPr>
        <w:t>16 huisaansluitingen overzetten per week</w:t>
      </w:r>
    </w:p>
    <w:p w14:paraId="4E2EF3C6" w14:textId="77777777" w:rsidR="00AA7D30" w:rsidRDefault="00B618CD" w:rsidP="00B618CD">
      <w:pPr>
        <w:spacing w:after="200" w:line="276" w:lineRule="auto"/>
      </w:pPr>
      <w:r>
        <w:rPr>
          <w:i w:val="0"/>
          <w:sz w:val="22"/>
        </w:rPr>
        <w:t>Het gehele project wordt uitgevoerd met 4 medewerkers, waarvan 2 lokaal en 2 vast.</w:t>
      </w:r>
    </w:p>
    <w:p w14:paraId="4E2EF3C7" w14:textId="77777777" w:rsidR="00AA7D30" w:rsidRPr="00AA7D30" w:rsidRDefault="00AA7D30" w:rsidP="00AA7D30"/>
    <w:p w14:paraId="4E2EF3C8" w14:textId="77777777" w:rsidR="00310AE9" w:rsidRDefault="00310AE9" w:rsidP="00310AE9">
      <w:pPr>
        <w:pStyle w:val="Kop3"/>
      </w:pPr>
      <w:bookmarkStart w:id="55" w:name="_Toc497901595"/>
      <w:r>
        <w:t>Woon-werk verkeer</w:t>
      </w:r>
      <w:bookmarkEnd w:id="55"/>
    </w:p>
    <w:p w14:paraId="4E2EF3C9" w14:textId="77777777" w:rsidR="00002773" w:rsidRDefault="00002773" w:rsidP="00CB03A4">
      <w:pPr>
        <w:rPr>
          <w:i w:val="0"/>
          <w:sz w:val="22"/>
        </w:rPr>
      </w:pPr>
      <w:r>
        <w:rPr>
          <w:i w:val="0"/>
          <w:sz w:val="22"/>
        </w:rPr>
        <w:t xml:space="preserve">Op het project in Leiderdorp zijn vier </w:t>
      </w:r>
      <w:r w:rsidR="00CB03A4" w:rsidRPr="0075182F">
        <w:rPr>
          <w:i w:val="0"/>
          <w:sz w:val="22"/>
        </w:rPr>
        <w:t>medewerkers werkzaam</w:t>
      </w:r>
      <w:r w:rsidR="00CB03A4">
        <w:rPr>
          <w:i w:val="0"/>
          <w:sz w:val="22"/>
        </w:rPr>
        <w:t xml:space="preserve">. </w:t>
      </w:r>
      <w:r>
        <w:rPr>
          <w:i w:val="0"/>
          <w:sz w:val="22"/>
        </w:rPr>
        <w:t xml:space="preserve">Twee medewerkers (monteurs) zijn vaste medewerkers van </w:t>
      </w:r>
      <w:proofErr w:type="spellStart"/>
      <w:r>
        <w:rPr>
          <w:i w:val="0"/>
          <w:sz w:val="22"/>
        </w:rPr>
        <w:t>Van</w:t>
      </w:r>
      <w:proofErr w:type="spellEnd"/>
      <w:r>
        <w:rPr>
          <w:i w:val="0"/>
          <w:sz w:val="22"/>
        </w:rPr>
        <w:t xml:space="preserve"> Voskuilen. Zij komen </w:t>
      </w:r>
      <w:proofErr w:type="spellStart"/>
      <w:r>
        <w:rPr>
          <w:i w:val="0"/>
          <w:sz w:val="22"/>
        </w:rPr>
        <w:t>carpoolend</w:t>
      </w:r>
      <w:proofErr w:type="spellEnd"/>
      <w:r>
        <w:rPr>
          <w:i w:val="0"/>
          <w:sz w:val="22"/>
        </w:rPr>
        <w:t xml:space="preserve"> met een bestelbus naar het werk gereden.</w:t>
      </w:r>
    </w:p>
    <w:p w14:paraId="4E2EF3CA" w14:textId="77777777" w:rsidR="00002773" w:rsidRDefault="00002773" w:rsidP="00CB03A4">
      <w:pPr>
        <w:rPr>
          <w:i w:val="0"/>
          <w:sz w:val="22"/>
        </w:rPr>
      </w:pPr>
    </w:p>
    <w:p w14:paraId="4E2EF3CB" w14:textId="77777777" w:rsidR="00002773" w:rsidRDefault="00002773" w:rsidP="00CB03A4">
      <w:pPr>
        <w:rPr>
          <w:i w:val="0"/>
          <w:sz w:val="22"/>
        </w:rPr>
      </w:pPr>
      <w:r>
        <w:rPr>
          <w:i w:val="0"/>
          <w:sz w:val="22"/>
        </w:rPr>
        <w:t xml:space="preserve">De overige twee medewerkers worden lokaal ingehuurd. </w:t>
      </w:r>
      <w:proofErr w:type="spellStart"/>
      <w:r>
        <w:rPr>
          <w:i w:val="0"/>
          <w:sz w:val="22"/>
        </w:rPr>
        <w:t>Één</w:t>
      </w:r>
      <w:proofErr w:type="spellEnd"/>
      <w:r>
        <w:rPr>
          <w:i w:val="0"/>
          <w:sz w:val="22"/>
        </w:rPr>
        <w:t xml:space="preserve"> daarvan is de machinist van het materieel en de andere is een grondwerker. </w:t>
      </w:r>
    </w:p>
    <w:p w14:paraId="4E2EF3CC" w14:textId="77777777" w:rsidR="00002773" w:rsidRDefault="00002773" w:rsidP="00CB03A4">
      <w:pPr>
        <w:rPr>
          <w:i w:val="0"/>
          <w:sz w:val="22"/>
        </w:rPr>
      </w:pPr>
    </w:p>
    <w:p w14:paraId="4E2EF3CD" w14:textId="77777777" w:rsidR="00CB03A4" w:rsidRDefault="00CB03A4" w:rsidP="00CB03A4">
      <w:pPr>
        <w:rPr>
          <w:i w:val="0"/>
          <w:sz w:val="22"/>
        </w:rPr>
      </w:pPr>
      <w:r>
        <w:rPr>
          <w:i w:val="0"/>
          <w:sz w:val="22"/>
        </w:rPr>
        <w:t xml:space="preserve">Deze gemaakte kilometers vallen dus officieel niet onder scope 3 ‘woon-werk verkeer’, maar onder scope 1 ‘Brandstofverbruik wagenpark’. </w:t>
      </w:r>
      <w:r w:rsidR="001E2FA4">
        <w:rPr>
          <w:i w:val="0"/>
          <w:sz w:val="22"/>
        </w:rPr>
        <w:t>Om deze reden zijn deze gereden kilometers  meegenomen bij het kopje ‘onderhoud’.</w:t>
      </w:r>
    </w:p>
    <w:p w14:paraId="4E2EF3CE" w14:textId="77777777" w:rsidR="001E2FA4" w:rsidRDefault="001E2FA4" w:rsidP="00CB03A4">
      <w:pPr>
        <w:rPr>
          <w:i w:val="0"/>
          <w:sz w:val="22"/>
        </w:rPr>
      </w:pPr>
    </w:p>
    <w:p w14:paraId="4E2EF3CF" w14:textId="77777777" w:rsidR="001E2FA4" w:rsidRDefault="001E2FA4" w:rsidP="00CB03A4">
      <w:pPr>
        <w:rPr>
          <w:i w:val="0"/>
          <w:sz w:val="22"/>
        </w:rPr>
      </w:pPr>
    </w:p>
    <w:p w14:paraId="4E2EF3D0" w14:textId="77777777" w:rsidR="001E2FA4" w:rsidRDefault="001E2FA4" w:rsidP="001E2FA4">
      <w:pPr>
        <w:pStyle w:val="Kop3"/>
      </w:pPr>
      <w:bookmarkStart w:id="56" w:name="_Toc497901596"/>
      <w:r>
        <w:t>Gebruik materiaal</w:t>
      </w:r>
      <w:bookmarkEnd w:id="56"/>
    </w:p>
    <w:p w14:paraId="4E2EF3D1" w14:textId="77777777" w:rsidR="00B618CD" w:rsidRPr="00B618CD" w:rsidRDefault="00B618CD" w:rsidP="00B618CD">
      <w:pPr>
        <w:rPr>
          <w:i w:val="0"/>
          <w:sz w:val="22"/>
        </w:rPr>
      </w:pPr>
      <w:r>
        <w:rPr>
          <w:i w:val="0"/>
          <w:sz w:val="22"/>
        </w:rPr>
        <w:t>Bij deze methode wordt de hoofdleiding in zijn geheel opgegraven en er wordt een noodleiding gelegd. Hiervoor zijn materialen nodig. Het materiaal dat wordt gebruikt voor de noodleiding is PE en voor de nieuwe hoofdleiding wordt PVC gebruikt. Hieronder wordt weergegeven wat de CO</w:t>
      </w:r>
      <w:r w:rsidRPr="001C1781">
        <w:rPr>
          <w:i w:val="0"/>
          <w:sz w:val="22"/>
          <w:vertAlign w:val="subscript"/>
        </w:rPr>
        <w:t>2</w:t>
      </w:r>
      <w:r>
        <w:rPr>
          <w:i w:val="0"/>
          <w:sz w:val="22"/>
        </w:rPr>
        <w:t xml:space="preserve">-uitstoot is van de productie van </w:t>
      </w:r>
      <w:r w:rsidR="001C1781">
        <w:rPr>
          <w:i w:val="0"/>
          <w:sz w:val="22"/>
        </w:rPr>
        <w:t xml:space="preserve">beide materialen. </w:t>
      </w:r>
      <w:r w:rsidR="009F04ED">
        <w:rPr>
          <w:i w:val="0"/>
          <w:sz w:val="22"/>
        </w:rPr>
        <w:t>Dit is berekend op basis van de inkoopprijs.</w:t>
      </w:r>
      <w:r w:rsidR="001C1781">
        <w:rPr>
          <w:i w:val="0"/>
          <w:sz w:val="22"/>
        </w:rPr>
        <w:br/>
      </w:r>
      <w:r w:rsidR="001C1781">
        <w:rPr>
          <w:i w:val="0"/>
          <w:sz w:val="22"/>
        </w:rPr>
        <w:br/>
      </w:r>
      <w:r w:rsidR="006D7553" w:rsidRPr="006D7553">
        <w:rPr>
          <w:noProof/>
          <w:lang w:eastAsia="nl-NL"/>
        </w:rPr>
        <w:drawing>
          <wp:inline distT="0" distB="0" distL="0" distR="0" wp14:anchorId="4E2EF53F" wp14:editId="4E2EF540">
            <wp:extent cx="6466817" cy="752475"/>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27061" cy="759485"/>
                    </a:xfrm>
                    <a:prstGeom prst="rect">
                      <a:avLst/>
                    </a:prstGeom>
                    <a:noFill/>
                    <a:ln>
                      <a:noFill/>
                    </a:ln>
                  </pic:spPr>
                </pic:pic>
              </a:graphicData>
            </a:graphic>
          </wp:inline>
        </w:drawing>
      </w:r>
    </w:p>
    <w:p w14:paraId="4E2EF3D2" w14:textId="77777777" w:rsidR="001E2FA4" w:rsidRDefault="001E2FA4" w:rsidP="00CB03A4">
      <w:pPr>
        <w:rPr>
          <w:i w:val="0"/>
          <w:sz w:val="22"/>
        </w:rPr>
      </w:pPr>
    </w:p>
    <w:p w14:paraId="4E2EF3D3" w14:textId="77777777" w:rsidR="00B618CD" w:rsidRDefault="00B618CD" w:rsidP="00CB03A4">
      <w:pPr>
        <w:rPr>
          <w:i w:val="0"/>
          <w:sz w:val="22"/>
        </w:rPr>
      </w:pPr>
    </w:p>
    <w:p w14:paraId="4E2EF3D4" w14:textId="77777777" w:rsidR="00B618CD" w:rsidRDefault="00B618CD" w:rsidP="00CB03A4">
      <w:pPr>
        <w:rPr>
          <w:i w:val="0"/>
          <w:sz w:val="22"/>
        </w:rPr>
      </w:pPr>
    </w:p>
    <w:p w14:paraId="4E2EF3D5" w14:textId="77777777" w:rsidR="00B618CD" w:rsidRDefault="00B618CD" w:rsidP="00CB03A4">
      <w:pPr>
        <w:rPr>
          <w:i w:val="0"/>
          <w:sz w:val="22"/>
        </w:rPr>
      </w:pPr>
    </w:p>
    <w:p w14:paraId="4E2EF3D6" w14:textId="77777777" w:rsidR="00B618CD" w:rsidRDefault="00B618CD" w:rsidP="00CB03A4">
      <w:pPr>
        <w:rPr>
          <w:i w:val="0"/>
          <w:sz w:val="22"/>
        </w:rPr>
      </w:pPr>
    </w:p>
    <w:p w14:paraId="4E2EF3D7" w14:textId="77777777" w:rsidR="00B618CD" w:rsidRDefault="00B618CD" w:rsidP="00CB03A4">
      <w:pPr>
        <w:rPr>
          <w:i w:val="0"/>
          <w:sz w:val="22"/>
        </w:rPr>
      </w:pPr>
    </w:p>
    <w:p w14:paraId="4E2EF3D8" w14:textId="77777777" w:rsidR="00310AE9" w:rsidRDefault="00310AE9" w:rsidP="00310AE9"/>
    <w:p w14:paraId="4E2EF3D9" w14:textId="77777777" w:rsidR="00310AE9" w:rsidRDefault="00310AE9" w:rsidP="00310AE9">
      <w:pPr>
        <w:pStyle w:val="Kop3"/>
      </w:pPr>
      <w:bookmarkStart w:id="57" w:name="_Toc497901597"/>
      <w:r>
        <w:lastRenderedPageBreak/>
        <w:t>Aanvoer materiaal</w:t>
      </w:r>
      <w:bookmarkEnd w:id="57"/>
    </w:p>
    <w:p w14:paraId="4E2EF3DA" w14:textId="77777777" w:rsidR="00B618CD" w:rsidRPr="00B618CD" w:rsidRDefault="00B618CD" w:rsidP="00B618CD">
      <w:pPr>
        <w:rPr>
          <w:i w:val="0"/>
          <w:sz w:val="22"/>
        </w:rPr>
      </w:pPr>
      <w:r w:rsidRPr="00B618CD">
        <w:rPr>
          <w:i w:val="0"/>
          <w:sz w:val="22"/>
        </w:rPr>
        <w:t>Het belangrijkste materiaal dat aangevoerd dient te worden is PVC. Het materiaal voor het repareren voor de waterleidingen wordt gebruikt is altijd PVC, ongeacht de techniek die wordt toegepast.</w:t>
      </w:r>
    </w:p>
    <w:p w14:paraId="4E2EF3DB" w14:textId="77777777" w:rsidR="00B618CD" w:rsidRPr="00B618CD" w:rsidRDefault="00B618CD" w:rsidP="00B618CD">
      <w:pPr>
        <w:rPr>
          <w:i w:val="0"/>
          <w:sz w:val="22"/>
        </w:rPr>
      </w:pPr>
    </w:p>
    <w:p w14:paraId="4E2EF3DC" w14:textId="77777777" w:rsidR="00B618CD" w:rsidRPr="00B618CD" w:rsidRDefault="00B618CD" w:rsidP="00B618CD">
      <w:pPr>
        <w:rPr>
          <w:i w:val="0"/>
          <w:sz w:val="22"/>
        </w:rPr>
      </w:pPr>
      <w:r w:rsidRPr="00B618CD">
        <w:rPr>
          <w:i w:val="0"/>
          <w:sz w:val="22"/>
        </w:rPr>
        <w:t xml:space="preserve">In de berekening is meegenomen wat het transport van de PVC aan CO2-uitstoot kost. </w:t>
      </w:r>
    </w:p>
    <w:p w14:paraId="4E2EF3DD" w14:textId="77777777" w:rsidR="00310AE9" w:rsidRDefault="00B618CD" w:rsidP="00B618CD">
      <w:pPr>
        <w:rPr>
          <w:i w:val="0"/>
          <w:sz w:val="22"/>
        </w:rPr>
      </w:pPr>
      <w:r w:rsidRPr="00B618CD">
        <w:rPr>
          <w:i w:val="0"/>
          <w:sz w:val="22"/>
        </w:rPr>
        <w:t>Het PVC wordt aangeleverd vanaf van producent van het PVC naar de opslag in Woudenberg. Vervolgens neemt Van Voskuilen het mee naar het project.</w:t>
      </w:r>
    </w:p>
    <w:p w14:paraId="4E2EF3DE" w14:textId="77777777" w:rsidR="00B618CD" w:rsidRDefault="00B618CD" w:rsidP="00B618CD"/>
    <w:p w14:paraId="4E2EF3DF" w14:textId="77777777" w:rsidR="00310AE9" w:rsidRDefault="00B618CD" w:rsidP="00310AE9">
      <w:r w:rsidRPr="00B618CD">
        <w:rPr>
          <w:noProof/>
          <w:lang w:eastAsia="nl-NL"/>
        </w:rPr>
        <w:drawing>
          <wp:inline distT="0" distB="0" distL="0" distR="0" wp14:anchorId="4E2EF541" wp14:editId="4E2EF542">
            <wp:extent cx="6537473" cy="43815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80756" cy="447753"/>
                    </a:xfrm>
                    <a:prstGeom prst="rect">
                      <a:avLst/>
                    </a:prstGeom>
                    <a:noFill/>
                    <a:ln>
                      <a:noFill/>
                    </a:ln>
                  </pic:spPr>
                </pic:pic>
              </a:graphicData>
            </a:graphic>
          </wp:inline>
        </w:drawing>
      </w:r>
    </w:p>
    <w:p w14:paraId="4E2EF3E0" w14:textId="77777777" w:rsidR="00310AE9" w:rsidRDefault="00310AE9" w:rsidP="00310AE9"/>
    <w:p w14:paraId="4E2EF3E1" w14:textId="77777777" w:rsidR="001E2FA4" w:rsidRDefault="001E2FA4" w:rsidP="00310AE9"/>
    <w:p w14:paraId="4E2EF3E2" w14:textId="77777777" w:rsidR="00310AE9" w:rsidRDefault="00310AE9" w:rsidP="00310AE9">
      <w:pPr>
        <w:pStyle w:val="Kop3"/>
      </w:pPr>
      <w:bookmarkStart w:id="58" w:name="_Toc497901598"/>
      <w:r>
        <w:t>Onderhoud</w:t>
      </w:r>
      <w:bookmarkEnd w:id="58"/>
    </w:p>
    <w:p w14:paraId="4E2EF3E3" w14:textId="77777777" w:rsidR="009574E7" w:rsidRDefault="00310AE9" w:rsidP="00310AE9">
      <w:pPr>
        <w:rPr>
          <w:i w:val="0"/>
          <w:sz w:val="22"/>
        </w:rPr>
      </w:pPr>
      <w:r>
        <w:rPr>
          <w:i w:val="0"/>
          <w:sz w:val="22"/>
        </w:rPr>
        <w:t>De daadwerkelijke werkzaamheden op het project zelf zorgen voor de grootste CO</w:t>
      </w:r>
      <w:r w:rsidRPr="006969E6">
        <w:rPr>
          <w:i w:val="0"/>
          <w:sz w:val="22"/>
          <w:vertAlign w:val="subscript"/>
        </w:rPr>
        <w:t>2</w:t>
      </w:r>
      <w:r>
        <w:rPr>
          <w:i w:val="0"/>
          <w:sz w:val="22"/>
        </w:rPr>
        <w:t xml:space="preserve">-belasting. </w:t>
      </w:r>
      <w:r w:rsidR="009574E7">
        <w:rPr>
          <w:i w:val="0"/>
          <w:sz w:val="22"/>
        </w:rPr>
        <w:t xml:space="preserve">Zeker bij de traditionele methode. Bij het project in </w:t>
      </w:r>
      <w:r w:rsidR="009F04ED">
        <w:rPr>
          <w:i w:val="0"/>
          <w:sz w:val="22"/>
        </w:rPr>
        <w:t>Leiderdorp betekent dit dat ze 5</w:t>
      </w:r>
      <w:r w:rsidR="009574E7">
        <w:rPr>
          <w:i w:val="0"/>
          <w:sz w:val="22"/>
        </w:rPr>
        <w:t xml:space="preserve"> volle werkweken nodig hebben om de leidingen in zijn geheel te vervangen. Deze tijd zit hem voornamelijk in</w:t>
      </w:r>
      <w:r w:rsidR="00FA7FFE">
        <w:rPr>
          <w:i w:val="0"/>
          <w:sz w:val="22"/>
        </w:rPr>
        <w:t xml:space="preserve"> het opgraven van de leidingen, het leggen van de noodleiding en het afsluiten van de waterleiding.</w:t>
      </w:r>
    </w:p>
    <w:p w14:paraId="4E2EF3E4" w14:textId="77777777" w:rsidR="009574E7" w:rsidRDefault="009574E7" w:rsidP="00310AE9">
      <w:pPr>
        <w:rPr>
          <w:i w:val="0"/>
          <w:sz w:val="22"/>
        </w:rPr>
      </w:pPr>
    </w:p>
    <w:p w14:paraId="4E2EF3E5" w14:textId="77777777" w:rsidR="00310AE9" w:rsidRDefault="00310AE9" w:rsidP="00310AE9">
      <w:r>
        <w:rPr>
          <w:i w:val="0"/>
          <w:sz w:val="22"/>
        </w:rPr>
        <w:t>Zie hieronder welk materieel er wordt ingezet o</w:t>
      </w:r>
      <w:r w:rsidR="00FA7FFE">
        <w:rPr>
          <w:i w:val="0"/>
          <w:sz w:val="22"/>
        </w:rPr>
        <w:t>p het project, het bijbehorende b</w:t>
      </w:r>
      <w:r>
        <w:rPr>
          <w:i w:val="0"/>
          <w:sz w:val="22"/>
        </w:rPr>
        <w:t>randstofverbruik en de CO</w:t>
      </w:r>
      <w:r w:rsidRPr="006969E6">
        <w:rPr>
          <w:i w:val="0"/>
          <w:sz w:val="22"/>
          <w:vertAlign w:val="subscript"/>
        </w:rPr>
        <w:t>2</w:t>
      </w:r>
      <w:r>
        <w:rPr>
          <w:i w:val="0"/>
          <w:sz w:val="22"/>
        </w:rPr>
        <w:t>-uitstoot welke er vrijkomt.</w:t>
      </w:r>
    </w:p>
    <w:p w14:paraId="4E2EF3E6" w14:textId="77777777" w:rsidR="00310AE9" w:rsidRDefault="00FA7FFE" w:rsidP="00310AE9">
      <w:r w:rsidRPr="00FA7FFE">
        <w:rPr>
          <w:noProof/>
          <w:lang w:eastAsia="nl-NL"/>
        </w:rPr>
        <w:drawing>
          <wp:inline distT="0" distB="0" distL="0" distR="0" wp14:anchorId="4E2EF543" wp14:editId="4E2EF544">
            <wp:extent cx="6429377" cy="2057400"/>
            <wp:effectExtent l="0" t="0" r="9525"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30949" cy="2057903"/>
                    </a:xfrm>
                    <a:prstGeom prst="rect">
                      <a:avLst/>
                    </a:prstGeom>
                    <a:noFill/>
                    <a:ln>
                      <a:noFill/>
                    </a:ln>
                  </pic:spPr>
                </pic:pic>
              </a:graphicData>
            </a:graphic>
          </wp:inline>
        </w:drawing>
      </w:r>
    </w:p>
    <w:p w14:paraId="4E2EF3E7" w14:textId="77777777" w:rsidR="00FA7FFE" w:rsidRDefault="00FA7FFE" w:rsidP="00310AE9"/>
    <w:p w14:paraId="4E2EF3E8" w14:textId="77777777" w:rsidR="00EB4138" w:rsidRPr="00EB4138" w:rsidRDefault="00EB4138" w:rsidP="00310AE9">
      <w:pPr>
        <w:rPr>
          <w:i w:val="0"/>
          <w:sz w:val="22"/>
        </w:rPr>
      </w:pPr>
      <w:r>
        <w:rPr>
          <w:i w:val="0"/>
          <w:sz w:val="22"/>
        </w:rPr>
        <w:t>Voor het project zijn de gemaakte draaiuren en liters bijgehouden, zodat bovenstaande berekening een goede weergave geeft van de werkelijkheid.</w:t>
      </w:r>
    </w:p>
    <w:p w14:paraId="4E2EF3E9" w14:textId="77777777" w:rsidR="00EB4138" w:rsidRPr="00EB4138" w:rsidRDefault="00EB4138" w:rsidP="00310AE9">
      <w:pPr>
        <w:rPr>
          <w:i w:val="0"/>
        </w:rPr>
      </w:pPr>
    </w:p>
    <w:p w14:paraId="4E2EF3EA" w14:textId="77777777" w:rsidR="00310AE9" w:rsidRDefault="00310AE9" w:rsidP="00310AE9"/>
    <w:p w14:paraId="4E2EF3EB" w14:textId="77777777" w:rsidR="00310AE9" w:rsidRDefault="00310AE9" w:rsidP="00310AE9">
      <w:pPr>
        <w:pStyle w:val="Kop3"/>
      </w:pPr>
      <w:bookmarkStart w:id="59" w:name="_Toc497901599"/>
      <w:r>
        <w:t>Transport</w:t>
      </w:r>
      <w:bookmarkEnd w:id="59"/>
    </w:p>
    <w:p w14:paraId="4E2EF3EC" w14:textId="77777777" w:rsidR="00EB4138" w:rsidRDefault="00EB4138" w:rsidP="00EB4138">
      <w:pPr>
        <w:rPr>
          <w:i w:val="0"/>
          <w:sz w:val="22"/>
        </w:rPr>
      </w:pPr>
      <w:r>
        <w:rPr>
          <w:i w:val="0"/>
          <w:sz w:val="22"/>
        </w:rPr>
        <w:t xml:space="preserve">Van Voskuilen laat de machines zoals de minigraver en aggergraat direct afleveren op het project door lokale </w:t>
      </w:r>
      <w:proofErr w:type="spellStart"/>
      <w:r>
        <w:rPr>
          <w:i w:val="0"/>
          <w:sz w:val="22"/>
        </w:rPr>
        <w:t>onderaanneming</w:t>
      </w:r>
      <w:proofErr w:type="spellEnd"/>
      <w:r>
        <w:rPr>
          <w:i w:val="0"/>
          <w:sz w:val="22"/>
        </w:rPr>
        <w:t xml:space="preserve">. Tevens wordt een simpele bouwkeet gehuurd waar de werkploeg kan schaften gedurende het project. Van Voskuilen geeft aan dat deze keten veelal niet over verwarming of verlichting beschikken en/of nauwelijks worden gebruikt. Om deze reden is het verbruik van de bouwkeet niet meegenomen in de berekening. De </w:t>
      </w:r>
      <w:proofErr w:type="spellStart"/>
      <w:r>
        <w:rPr>
          <w:i w:val="0"/>
          <w:sz w:val="22"/>
        </w:rPr>
        <w:t>onderaanneming</w:t>
      </w:r>
      <w:proofErr w:type="spellEnd"/>
      <w:r>
        <w:rPr>
          <w:i w:val="0"/>
          <w:sz w:val="22"/>
        </w:rPr>
        <w:t xml:space="preserve"> bevindt zich meestal in een straal van 30 kilometer van het project.</w:t>
      </w:r>
    </w:p>
    <w:p w14:paraId="4E2EF3ED" w14:textId="77777777" w:rsidR="00EB4138" w:rsidRDefault="00EB4138" w:rsidP="00EB4138">
      <w:pPr>
        <w:rPr>
          <w:i w:val="0"/>
          <w:sz w:val="22"/>
        </w:rPr>
      </w:pPr>
    </w:p>
    <w:p w14:paraId="4E2EF3EE" w14:textId="77777777" w:rsidR="00EB4138" w:rsidRDefault="00EB4138" w:rsidP="00EB4138">
      <w:pPr>
        <w:rPr>
          <w:i w:val="0"/>
          <w:sz w:val="22"/>
        </w:rPr>
      </w:pPr>
      <w:r>
        <w:rPr>
          <w:i w:val="0"/>
          <w:sz w:val="22"/>
        </w:rPr>
        <w:t xml:space="preserve">De materialen zoals de PVC leidingen en overig gereedschap levert Van Voskuilen zelf aan met vrachtwagens en bestelbussen op het project. </w:t>
      </w:r>
    </w:p>
    <w:p w14:paraId="4E2EF3EF" w14:textId="77777777" w:rsidR="00EB4138" w:rsidRDefault="00EB4138" w:rsidP="00EB4138">
      <w:pPr>
        <w:rPr>
          <w:i w:val="0"/>
          <w:sz w:val="22"/>
        </w:rPr>
      </w:pPr>
    </w:p>
    <w:p w14:paraId="4E2EF3F0" w14:textId="77777777" w:rsidR="00EB4138" w:rsidRPr="00D111D9" w:rsidRDefault="00EB4138" w:rsidP="00EB4138">
      <w:pPr>
        <w:rPr>
          <w:i w:val="0"/>
          <w:sz w:val="22"/>
        </w:rPr>
      </w:pPr>
      <w:r>
        <w:rPr>
          <w:i w:val="0"/>
          <w:sz w:val="22"/>
        </w:rPr>
        <w:t>De werkploeg komt met een eigen bus naar het project</w:t>
      </w:r>
      <w:r w:rsidR="006D7553">
        <w:rPr>
          <w:i w:val="0"/>
          <w:sz w:val="22"/>
        </w:rPr>
        <w:t>.</w:t>
      </w:r>
      <w:r>
        <w:rPr>
          <w:i w:val="0"/>
          <w:sz w:val="22"/>
        </w:rPr>
        <w:t xml:space="preserve"> </w:t>
      </w:r>
    </w:p>
    <w:p w14:paraId="4E2EF3F1" w14:textId="77777777" w:rsidR="00310AE9" w:rsidRDefault="00310AE9" w:rsidP="00310AE9"/>
    <w:p w14:paraId="4E2EF3F2" w14:textId="77777777" w:rsidR="00310AE9" w:rsidRDefault="006D7553" w:rsidP="00310AE9">
      <w:r w:rsidRPr="006D7553">
        <w:rPr>
          <w:noProof/>
          <w:lang w:eastAsia="nl-NL"/>
        </w:rPr>
        <w:lastRenderedPageBreak/>
        <w:drawing>
          <wp:inline distT="0" distB="0" distL="0" distR="0" wp14:anchorId="4E2EF545" wp14:editId="4E2EF546">
            <wp:extent cx="6161486" cy="1971675"/>
            <wp:effectExtent l="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69302" cy="1974176"/>
                    </a:xfrm>
                    <a:prstGeom prst="rect">
                      <a:avLst/>
                    </a:prstGeom>
                    <a:noFill/>
                    <a:ln>
                      <a:noFill/>
                    </a:ln>
                  </pic:spPr>
                </pic:pic>
              </a:graphicData>
            </a:graphic>
          </wp:inline>
        </w:drawing>
      </w:r>
    </w:p>
    <w:p w14:paraId="4E2EF3F3" w14:textId="77777777" w:rsidR="00310AE9" w:rsidRDefault="00310AE9" w:rsidP="00310AE9"/>
    <w:p w14:paraId="4E2EF3F4" w14:textId="77777777" w:rsidR="008E1AFE" w:rsidRDefault="008E1AFE">
      <w:pPr>
        <w:spacing w:after="200" w:line="276" w:lineRule="auto"/>
        <w:rPr>
          <w:i w:val="0"/>
          <w:sz w:val="22"/>
        </w:rPr>
      </w:pPr>
    </w:p>
    <w:p w14:paraId="4E2EF3F5" w14:textId="77777777" w:rsidR="006D7553" w:rsidRDefault="006D7553" w:rsidP="006D7553">
      <w:pPr>
        <w:pStyle w:val="Kop3"/>
      </w:pPr>
      <w:bookmarkStart w:id="60" w:name="_Toc497901600"/>
      <w:r>
        <w:t>Afval</w:t>
      </w:r>
      <w:bookmarkEnd w:id="60"/>
    </w:p>
    <w:p w14:paraId="4E2EF3F6" w14:textId="77777777" w:rsidR="006D7553" w:rsidRDefault="006D7553" w:rsidP="006D7553">
      <w:pPr>
        <w:rPr>
          <w:i w:val="0"/>
          <w:sz w:val="22"/>
        </w:rPr>
      </w:pPr>
      <w:r>
        <w:rPr>
          <w:i w:val="0"/>
          <w:sz w:val="22"/>
        </w:rPr>
        <w:t>Het afval in dit project bestaat voornamelijk uit de oude gietijzeren en/of asbest cement waterleidingen die niet meer gebruikt kunnen worden. Deze leidingen zijn eigendom van de opdrachtgever en wordt door hen afgevoerd.</w:t>
      </w:r>
    </w:p>
    <w:p w14:paraId="4E2EF3F7" w14:textId="77777777" w:rsidR="006D7553" w:rsidRDefault="006D7553" w:rsidP="006D7553">
      <w:pPr>
        <w:rPr>
          <w:i w:val="0"/>
          <w:sz w:val="22"/>
        </w:rPr>
      </w:pPr>
      <w:r>
        <w:rPr>
          <w:i w:val="0"/>
          <w:sz w:val="22"/>
        </w:rPr>
        <w:br/>
        <w:t>De noodleiding wordt na het project in Leiderdorp niet meer hergebruikt</w:t>
      </w:r>
      <w:r w:rsidR="00E73840">
        <w:rPr>
          <w:i w:val="0"/>
          <w:sz w:val="22"/>
        </w:rPr>
        <w:t xml:space="preserve"> voor aansluit leidingen</w:t>
      </w:r>
      <w:r>
        <w:rPr>
          <w:i w:val="0"/>
          <w:sz w:val="22"/>
        </w:rPr>
        <w:t xml:space="preserve"> en is om die reden afval.</w:t>
      </w:r>
      <w:r w:rsidR="00E73840">
        <w:rPr>
          <w:i w:val="0"/>
          <w:sz w:val="22"/>
        </w:rPr>
        <w:t xml:space="preserve"> De bacteriologische zekerheid is niet meer betrouwbaar genoeg om het te hergebruiken als waterleiding voor gebruikers.</w:t>
      </w:r>
      <w:r>
        <w:rPr>
          <w:i w:val="0"/>
          <w:sz w:val="22"/>
        </w:rPr>
        <w:t xml:space="preserve"> Echter biedt dit wel mogelijkheden voor hergebruik.</w:t>
      </w:r>
      <w:r w:rsidR="00E73840">
        <w:rPr>
          <w:i w:val="0"/>
          <w:sz w:val="22"/>
        </w:rPr>
        <w:t xml:space="preserve"> Het hergebruik in de vorm van omsmelten en nieuwe producten van fabriceren.</w:t>
      </w:r>
      <w:r>
        <w:rPr>
          <w:i w:val="0"/>
          <w:sz w:val="22"/>
        </w:rPr>
        <w:t xml:space="preserve"> Dit dient besproken te worden</w:t>
      </w:r>
      <w:r w:rsidR="00DE43D2">
        <w:rPr>
          <w:i w:val="0"/>
          <w:sz w:val="22"/>
        </w:rPr>
        <w:t xml:space="preserve"> (in de keten)</w:t>
      </w:r>
      <w:r>
        <w:rPr>
          <w:i w:val="0"/>
          <w:sz w:val="22"/>
        </w:rPr>
        <w:t xml:space="preserve"> met de opdrachtgever. </w:t>
      </w:r>
    </w:p>
    <w:p w14:paraId="4E2EF3F8" w14:textId="77777777" w:rsidR="006D7553" w:rsidRDefault="006D7553">
      <w:pPr>
        <w:spacing w:after="200" w:line="276" w:lineRule="auto"/>
        <w:rPr>
          <w:i w:val="0"/>
          <w:sz w:val="22"/>
        </w:rPr>
      </w:pPr>
    </w:p>
    <w:p w14:paraId="4E2EF3F9" w14:textId="77777777" w:rsidR="006D7553" w:rsidRDefault="006D7553" w:rsidP="006D7553">
      <w:pPr>
        <w:pStyle w:val="Kop3"/>
      </w:pPr>
      <w:bookmarkStart w:id="61" w:name="_Toc497901601"/>
      <w:r>
        <w:t>Totale CO</w:t>
      </w:r>
      <w:r w:rsidRPr="006D7553">
        <w:rPr>
          <w:vertAlign w:val="subscript"/>
        </w:rPr>
        <w:t>2</w:t>
      </w:r>
      <w:r>
        <w:t>-uitstoot traditioneel</w:t>
      </w:r>
      <w:bookmarkEnd w:id="61"/>
    </w:p>
    <w:p w14:paraId="4E2EF3FA" w14:textId="77777777" w:rsidR="006D7553" w:rsidRDefault="006D7553" w:rsidP="006D7553">
      <w:pPr>
        <w:rPr>
          <w:i w:val="0"/>
          <w:sz w:val="22"/>
        </w:rPr>
      </w:pPr>
      <w:r>
        <w:rPr>
          <w:i w:val="0"/>
          <w:sz w:val="22"/>
        </w:rPr>
        <w:t>Wanneer alle aspecten zijn meegenomen dan is de totale CO</w:t>
      </w:r>
      <w:r w:rsidRPr="006D7553">
        <w:rPr>
          <w:i w:val="0"/>
          <w:sz w:val="22"/>
          <w:vertAlign w:val="subscript"/>
        </w:rPr>
        <w:t>2</w:t>
      </w:r>
      <w:r>
        <w:rPr>
          <w:i w:val="0"/>
          <w:sz w:val="22"/>
        </w:rPr>
        <w:t>-uitstoot van de traditionele werkwijze als volgt:</w:t>
      </w:r>
    </w:p>
    <w:p w14:paraId="4E2EF3FB" w14:textId="77777777" w:rsidR="006D7553" w:rsidRDefault="006D7553" w:rsidP="006D7553">
      <w:pPr>
        <w:rPr>
          <w:i w:val="0"/>
          <w:sz w:val="22"/>
        </w:rPr>
      </w:pPr>
    </w:p>
    <w:p w14:paraId="4E2EF3FC" w14:textId="77777777" w:rsidR="006D7553" w:rsidRPr="006D7553" w:rsidRDefault="006D7553" w:rsidP="006D7553">
      <w:pPr>
        <w:rPr>
          <w:i w:val="0"/>
          <w:sz w:val="22"/>
        </w:rPr>
      </w:pPr>
      <w:r w:rsidRPr="006D7553">
        <w:rPr>
          <w:noProof/>
          <w:lang w:eastAsia="nl-NL"/>
        </w:rPr>
        <w:drawing>
          <wp:inline distT="0" distB="0" distL="0" distR="0" wp14:anchorId="4E2EF547" wp14:editId="4E2EF548">
            <wp:extent cx="6296025" cy="167448"/>
            <wp:effectExtent l="0" t="0" r="0" b="4445"/>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84022" cy="188405"/>
                    </a:xfrm>
                    <a:prstGeom prst="rect">
                      <a:avLst/>
                    </a:prstGeom>
                    <a:noFill/>
                    <a:ln>
                      <a:noFill/>
                    </a:ln>
                  </pic:spPr>
                </pic:pic>
              </a:graphicData>
            </a:graphic>
          </wp:inline>
        </w:drawing>
      </w:r>
    </w:p>
    <w:p w14:paraId="4E2EF3FD" w14:textId="77777777" w:rsidR="00AD3555" w:rsidRDefault="00AD3555" w:rsidP="00AD3555"/>
    <w:p w14:paraId="4E2EF3FE" w14:textId="77777777" w:rsidR="001E2FA4" w:rsidRDefault="001E2FA4">
      <w:pPr>
        <w:spacing w:after="200" w:line="276" w:lineRule="auto"/>
        <w:rPr>
          <w:rFonts w:eastAsia="MS ????" w:cs="Times New Roman"/>
          <w:color w:val="2D8D36"/>
          <w:sz w:val="26"/>
          <w:szCs w:val="26"/>
        </w:rPr>
      </w:pPr>
      <w:r>
        <w:br w:type="page"/>
      </w:r>
    </w:p>
    <w:p w14:paraId="4E2EF3FF" w14:textId="77777777" w:rsidR="00AD3555" w:rsidRPr="00AD3555" w:rsidRDefault="006969E6" w:rsidP="00AD3555">
      <w:pPr>
        <w:pStyle w:val="Kop2"/>
      </w:pPr>
      <w:bookmarkStart w:id="62" w:name="_Toc497901602"/>
      <w:r>
        <w:lastRenderedPageBreak/>
        <w:t xml:space="preserve">Werkwijze </w:t>
      </w:r>
      <w:r w:rsidR="006D7553">
        <w:t>waterblazen</w:t>
      </w:r>
      <w:bookmarkEnd w:id="62"/>
    </w:p>
    <w:p w14:paraId="4E2EF400" w14:textId="77777777" w:rsidR="006D7553" w:rsidRDefault="006D7553" w:rsidP="006D7553">
      <w:pPr>
        <w:spacing w:after="200" w:line="276" w:lineRule="auto"/>
        <w:rPr>
          <w:i w:val="0"/>
          <w:sz w:val="22"/>
        </w:rPr>
      </w:pPr>
      <w:r>
        <w:rPr>
          <w:i w:val="0"/>
          <w:sz w:val="22"/>
        </w:rPr>
        <w:t>Wanneer het project volgens de traditionele wijze wordt uitgevoerd dan worden de gehele waterleiding opgegraven en een noodleiding aangelegd. Hieronder een aantal projectspecificaties middels deze werkwijze:</w:t>
      </w:r>
    </w:p>
    <w:p w14:paraId="4E2EF401" w14:textId="77777777" w:rsidR="006D7553" w:rsidRDefault="006D7553" w:rsidP="006D7553">
      <w:pPr>
        <w:pStyle w:val="Lijstalinea"/>
        <w:numPr>
          <w:ilvl w:val="0"/>
          <w:numId w:val="47"/>
        </w:numPr>
        <w:spacing w:after="200" w:line="276" w:lineRule="auto"/>
        <w:rPr>
          <w:i w:val="0"/>
          <w:sz w:val="22"/>
        </w:rPr>
      </w:pPr>
      <w:r w:rsidRPr="00B618CD">
        <w:rPr>
          <w:i w:val="0"/>
          <w:sz w:val="22"/>
        </w:rPr>
        <w:t xml:space="preserve">De totale duur van het project middels deze werkwijze </w:t>
      </w:r>
      <w:r>
        <w:rPr>
          <w:i w:val="0"/>
          <w:sz w:val="22"/>
        </w:rPr>
        <w:t>is 4 weken</w:t>
      </w:r>
    </w:p>
    <w:p w14:paraId="4E2EF402" w14:textId="77777777" w:rsidR="006D7553" w:rsidRDefault="006D7553" w:rsidP="006D7553">
      <w:pPr>
        <w:pStyle w:val="Lijstalinea"/>
        <w:numPr>
          <w:ilvl w:val="0"/>
          <w:numId w:val="47"/>
        </w:numPr>
        <w:spacing w:after="200" w:line="276" w:lineRule="auto"/>
        <w:rPr>
          <w:i w:val="0"/>
          <w:sz w:val="22"/>
        </w:rPr>
      </w:pPr>
      <w:r>
        <w:rPr>
          <w:i w:val="0"/>
          <w:sz w:val="22"/>
        </w:rPr>
        <w:t>200 meter productie (leggen leiding) per week</w:t>
      </w:r>
    </w:p>
    <w:p w14:paraId="4E2EF403" w14:textId="77777777" w:rsidR="006D7553" w:rsidRDefault="006D7553" w:rsidP="006D7553">
      <w:pPr>
        <w:pStyle w:val="Lijstalinea"/>
        <w:numPr>
          <w:ilvl w:val="0"/>
          <w:numId w:val="47"/>
        </w:numPr>
        <w:spacing w:after="200" w:line="276" w:lineRule="auto"/>
        <w:rPr>
          <w:i w:val="0"/>
          <w:sz w:val="22"/>
        </w:rPr>
      </w:pPr>
      <w:r>
        <w:rPr>
          <w:i w:val="0"/>
          <w:sz w:val="22"/>
        </w:rPr>
        <w:t>20 huisaansluitingen overzetten per week</w:t>
      </w:r>
    </w:p>
    <w:p w14:paraId="4E2EF404" w14:textId="77777777" w:rsidR="006D7553" w:rsidRDefault="006D7553" w:rsidP="006D7553">
      <w:pPr>
        <w:spacing w:after="200" w:line="276" w:lineRule="auto"/>
      </w:pPr>
      <w:r>
        <w:rPr>
          <w:i w:val="0"/>
          <w:sz w:val="22"/>
        </w:rPr>
        <w:t>Het gehele project wordt uitgevoerd met 4 medewerkers, waarvan 2 lokaal en 2 vast.</w:t>
      </w:r>
    </w:p>
    <w:p w14:paraId="4E2EF405" w14:textId="77777777" w:rsidR="005A6EE0" w:rsidRPr="001E2FA4" w:rsidRDefault="006D7553">
      <w:pPr>
        <w:spacing w:after="200" w:line="276" w:lineRule="auto"/>
        <w:rPr>
          <w:i w:val="0"/>
          <w:sz w:val="22"/>
        </w:rPr>
      </w:pPr>
      <w:r>
        <w:rPr>
          <w:i w:val="0"/>
          <w:sz w:val="22"/>
        </w:rPr>
        <w:t>De voordelen van de werkwijze van waterblazen zetten zit hem in de efficiency, minder</w:t>
      </w:r>
      <w:r w:rsidR="002D22E9">
        <w:rPr>
          <w:i w:val="0"/>
          <w:sz w:val="22"/>
        </w:rPr>
        <w:t xml:space="preserve"> (korter) </w:t>
      </w:r>
      <w:r>
        <w:rPr>
          <w:i w:val="0"/>
          <w:sz w:val="22"/>
        </w:rPr>
        <w:t xml:space="preserve"> </w:t>
      </w:r>
      <w:r w:rsidR="002D22E9">
        <w:rPr>
          <w:i w:val="0"/>
          <w:sz w:val="22"/>
        </w:rPr>
        <w:t xml:space="preserve">inzet van machines, minder </w:t>
      </w:r>
      <w:r>
        <w:rPr>
          <w:i w:val="0"/>
          <w:sz w:val="22"/>
        </w:rPr>
        <w:t>gebruik van materialen (geen noodleiding nodig) en minder overlast bewoners.</w:t>
      </w:r>
      <w:r w:rsidR="005A6EE0" w:rsidRPr="001E2FA4">
        <w:rPr>
          <w:i w:val="0"/>
          <w:sz w:val="22"/>
        </w:rPr>
        <w:br/>
      </w:r>
    </w:p>
    <w:p w14:paraId="4E2EF406" w14:textId="77777777" w:rsidR="00AD60DB" w:rsidRDefault="00AD60DB" w:rsidP="00AD60DB">
      <w:pPr>
        <w:pStyle w:val="Kop3"/>
      </w:pPr>
      <w:bookmarkStart w:id="63" w:name="_Toc497901603"/>
      <w:r>
        <w:t>Woon-werk verkeer</w:t>
      </w:r>
      <w:bookmarkEnd w:id="63"/>
    </w:p>
    <w:p w14:paraId="4E2EF407" w14:textId="77777777" w:rsidR="006D7553" w:rsidRDefault="006D7553" w:rsidP="006D7553">
      <w:pPr>
        <w:rPr>
          <w:i w:val="0"/>
          <w:sz w:val="22"/>
        </w:rPr>
      </w:pPr>
      <w:r>
        <w:rPr>
          <w:i w:val="0"/>
          <w:sz w:val="22"/>
        </w:rPr>
        <w:t xml:space="preserve">Op het project in Leiderdorp zijn vier </w:t>
      </w:r>
      <w:r w:rsidRPr="0075182F">
        <w:rPr>
          <w:i w:val="0"/>
          <w:sz w:val="22"/>
        </w:rPr>
        <w:t>medewerkers werkzaam</w:t>
      </w:r>
      <w:r>
        <w:rPr>
          <w:i w:val="0"/>
          <w:sz w:val="22"/>
        </w:rPr>
        <w:t xml:space="preserve">. Twee medewerkers (monteurs) zijn vaste medewerkers van </w:t>
      </w:r>
      <w:proofErr w:type="spellStart"/>
      <w:r>
        <w:rPr>
          <w:i w:val="0"/>
          <w:sz w:val="22"/>
        </w:rPr>
        <w:t>Van</w:t>
      </w:r>
      <w:proofErr w:type="spellEnd"/>
      <w:r>
        <w:rPr>
          <w:i w:val="0"/>
          <w:sz w:val="22"/>
        </w:rPr>
        <w:t xml:space="preserve"> Voskuilen. Zij komen </w:t>
      </w:r>
      <w:proofErr w:type="spellStart"/>
      <w:r>
        <w:rPr>
          <w:i w:val="0"/>
          <w:sz w:val="22"/>
        </w:rPr>
        <w:t>carpoolend</w:t>
      </w:r>
      <w:proofErr w:type="spellEnd"/>
      <w:r>
        <w:rPr>
          <w:i w:val="0"/>
          <w:sz w:val="22"/>
        </w:rPr>
        <w:t xml:space="preserve"> met een bestelbus naar het werk gereden.</w:t>
      </w:r>
    </w:p>
    <w:p w14:paraId="4E2EF408" w14:textId="77777777" w:rsidR="006D7553" w:rsidRDefault="006D7553" w:rsidP="006D7553">
      <w:pPr>
        <w:rPr>
          <w:i w:val="0"/>
          <w:sz w:val="22"/>
        </w:rPr>
      </w:pPr>
    </w:p>
    <w:p w14:paraId="4E2EF409" w14:textId="77777777" w:rsidR="006D7553" w:rsidRDefault="006D7553" w:rsidP="006D7553">
      <w:pPr>
        <w:rPr>
          <w:i w:val="0"/>
          <w:sz w:val="22"/>
        </w:rPr>
      </w:pPr>
      <w:r>
        <w:rPr>
          <w:i w:val="0"/>
          <w:sz w:val="22"/>
        </w:rPr>
        <w:t xml:space="preserve">De overige twee medewerkers worden lokaal ingehuurd. </w:t>
      </w:r>
      <w:proofErr w:type="spellStart"/>
      <w:r>
        <w:rPr>
          <w:i w:val="0"/>
          <w:sz w:val="22"/>
        </w:rPr>
        <w:t>Één</w:t>
      </w:r>
      <w:proofErr w:type="spellEnd"/>
      <w:r>
        <w:rPr>
          <w:i w:val="0"/>
          <w:sz w:val="22"/>
        </w:rPr>
        <w:t xml:space="preserve"> daarvan is de machinist van het materieel en de andere is een grondwerker. </w:t>
      </w:r>
    </w:p>
    <w:p w14:paraId="4E2EF40A" w14:textId="77777777" w:rsidR="006D7553" w:rsidRDefault="006D7553" w:rsidP="006D7553">
      <w:pPr>
        <w:rPr>
          <w:i w:val="0"/>
          <w:sz w:val="22"/>
        </w:rPr>
      </w:pPr>
    </w:p>
    <w:p w14:paraId="4E2EF40B" w14:textId="77777777" w:rsidR="006D7553" w:rsidRDefault="006D7553" w:rsidP="006D7553">
      <w:pPr>
        <w:rPr>
          <w:i w:val="0"/>
          <w:sz w:val="22"/>
        </w:rPr>
      </w:pPr>
      <w:r>
        <w:rPr>
          <w:i w:val="0"/>
          <w:sz w:val="22"/>
        </w:rPr>
        <w:t>Deze gemaakte kilometers vallen dus officieel niet onder scope 3 ‘woon-werk verkeer’, maar onder scope 1 ‘Brandstofverbruik wagenpark’. Om deze reden zijn deze gereden kilometers  meegenomen bij het kopje ‘onderhoud’.</w:t>
      </w:r>
    </w:p>
    <w:p w14:paraId="4E2EF40C" w14:textId="77777777" w:rsidR="002E7E1C" w:rsidRDefault="002E7E1C" w:rsidP="00AD60DB">
      <w:pPr>
        <w:rPr>
          <w:i w:val="0"/>
          <w:sz w:val="22"/>
        </w:rPr>
      </w:pPr>
    </w:p>
    <w:p w14:paraId="4E2EF40D" w14:textId="77777777" w:rsidR="00AD60DB" w:rsidRDefault="00AD60DB" w:rsidP="00AD60DB"/>
    <w:p w14:paraId="4E2EF40E" w14:textId="77777777" w:rsidR="00AD60DB" w:rsidRDefault="00634918" w:rsidP="00AD60DB">
      <w:pPr>
        <w:pStyle w:val="Kop3"/>
      </w:pPr>
      <w:bookmarkStart w:id="64" w:name="_Toc497901604"/>
      <w:r>
        <w:t>Gebruik materiaal</w:t>
      </w:r>
      <w:bookmarkEnd w:id="64"/>
    </w:p>
    <w:p w14:paraId="4E2EF40F" w14:textId="77777777" w:rsidR="00AD60DB" w:rsidRPr="00634918" w:rsidRDefault="006D7553" w:rsidP="00AD60DB">
      <w:pPr>
        <w:rPr>
          <w:i w:val="0"/>
          <w:sz w:val="22"/>
        </w:rPr>
      </w:pPr>
      <w:r w:rsidRPr="00BB04BD">
        <w:rPr>
          <w:i w:val="0"/>
          <w:sz w:val="22"/>
        </w:rPr>
        <w:t>Bij deze met</w:t>
      </w:r>
      <w:r w:rsidR="00634918" w:rsidRPr="00BB04BD">
        <w:rPr>
          <w:i w:val="0"/>
          <w:sz w:val="22"/>
        </w:rPr>
        <w:t xml:space="preserve">hode worden er twee putten geslagen om het stuk leiding dat gerepareerd moet worden af te sluiten van de watertoevoer. Voor deze methode heeft men alleen PVC nodig voor dit betreffende stuk. </w:t>
      </w:r>
      <w:r w:rsidRPr="00BB04BD">
        <w:rPr>
          <w:i w:val="0"/>
          <w:sz w:val="22"/>
        </w:rPr>
        <w:t>Hieronder wordt weergegeven wat de CO</w:t>
      </w:r>
      <w:r w:rsidRPr="00BB04BD">
        <w:rPr>
          <w:i w:val="0"/>
          <w:sz w:val="22"/>
          <w:vertAlign w:val="subscript"/>
        </w:rPr>
        <w:t>2</w:t>
      </w:r>
      <w:r w:rsidRPr="00BB04BD">
        <w:rPr>
          <w:i w:val="0"/>
          <w:sz w:val="22"/>
        </w:rPr>
        <w:t>-uitstoot is van de productie van beide materialen. Dit is berekend op basis van de inkoopprijs.</w:t>
      </w:r>
      <w:r w:rsidR="00634918">
        <w:rPr>
          <w:i w:val="0"/>
          <w:sz w:val="22"/>
        </w:rPr>
        <w:br/>
      </w:r>
      <w:r w:rsidR="00634918">
        <w:rPr>
          <w:i w:val="0"/>
          <w:sz w:val="22"/>
        </w:rPr>
        <w:br/>
      </w:r>
      <w:r w:rsidR="00634918" w:rsidRPr="00634918">
        <w:rPr>
          <w:noProof/>
          <w:lang w:eastAsia="nl-NL"/>
        </w:rPr>
        <w:drawing>
          <wp:inline distT="0" distB="0" distL="0" distR="0" wp14:anchorId="4E2EF549" wp14:editId="4E2EF54A">
            <wp:extent cx="6191250" cy="577755"/>
            <wp:effectExtent l="0" t="0" r="0" b="0"/>
            <wp:docPr id="192" name="Afbeelding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06748" cy="588533"/>
                    </a:xfrm>
                    <a:prstGeom prst="rect">
                      <a:avLst/>
                    </a:prstGeom>
                    <a:noFill/>
                    <a:ln>
                      <a:noFill/>
                    </a:ln>
                  </pic:spPr>
                </pic:pic>
              </a:graphicData>
            </a:graphic>
          </wp:inline>
        </w:drawing>
      </w:r>
    </w:p>
    <w:p w14:paraId="4E2EF410" w14:textId="77777777" w:rsidR="00634918" w:rsidRDefault="00634918">
      <w:pPr>
        <w:spacing w:after="200" w:line="276" w:lineRule="auto"/>
      </w:pPr>
    </w:p>
    <w:p w14:paraId="4E2EF411" w14:textId="77777777" w:rsidR="00634918" w:rsidRPr="00B618CD" w:rsidRDefault="00634918" w:rsidP="00634918">
      <w:pPr>
        <w:pStyle w:val="Kop3"/>
      </w:pPr>
      <w:bookmarkStart w:id="65" w:name="_Toc497901605"/>
      <w:r>
        <w:t>Aanvoer materiaal</w:t>
      </w:r>
      <w:bookmarkEnd w:id="65"/>
    </w:p>
    <w:p w14:paraId="4E2EF412" w14:textId="77777777" w:rsidR="00634918" w:rsidRDefault="00634918" w:rsidP="00634918">
      <w:pPr>
        <w:rPr>
          <w:i w:val="0"/>
          <w:sz w:val="22"/>
        </w:rPr>
      </w:pPr>
      <w:r w:rsidRPr="00B618CD">
        <w:rPr>
          <w:i w:val="0"/>
          <w:sz w:val="22"/>
        </w:rPr>
        <w:t>In de berekening is meegenomen wat het transport van de PVC aan CO</w:t>
      </w:r>
      <w:r w:rsidRPr="00634918">
        <w:rPr>
          <w:i w:val="0"/>
          <w:sz w:val="22"/>
          <w:vertAlign w:val="subscript"/>
        </w:rPr>
        <w:t>2</w:t>
      </w:r>
      <w:r w:rsidRPr="00B618CD">
        <w:rPr>
          <w:i w:val="0"/>
          <w:sz w:val="22"/>
        </w:rPr>
        <w:t>-uitstoot kost. Het PVC wordt aangeleverd vanaf van producent van het PVC naar de opslag in Woudenberg. Vervolgens neemt Van Voskuilen het mee naar het project.</w:t>
      </w:r>
    </w:p>
    <w:p w14:paraId="4E2EF413" w14:textId="77777777" w:rsidR="00634918" w:rsidRDefault="00634918" w:rsidP="00634918"/>
    <w:p w14:paraId="4E2EF414" w14:textId="77777777" w:rsidR="00634918" w:rsidRDefault="00634918" w:rsidP="00634918">
      <w:r w:rsidRPr="00B618CD">
        <w:rPr>
          <w:noProof/>
          <w:lang w:eastAsia="nl-NL"/>
        </w:rPr>
        <w:drawing>
          <wp:inline distT="0" distB="0" distL="0" distR="0" wp14:anchorId="4E2EF54B" wp14:editId="4E2EF54C">
            <wp:extent cx="6537473" cy="438150"/>
            <wp:effectExtent l="0" t="0" r="0" b="0"/>
            <wp:docPr id="193" name="Afbeelding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80756" cy="447753"/>
                    </a:xfrm>
                    <a:prstGeom prst="rect">
                      <a:avLst/>
                    </a:prstGeom>
                    <a:noFill/>
                    <a:ln>
                      <a:noFill/>
                    </a:ln>
                  </pic:spPr>
                </pic:pic>
              </a:graphicData>
            </a:graphic>
          </wp:inline>
        </w:drawing>
      </w:r>
    </w:p>
    <w:p w14:paraId="4E2EF415" w14:textId="77777777" w:rsidR="00634918" w:rsidRDefault="00634918" w:rsidP="00634918"/>
    <w:p w14:paraId="4E2EF416" w14:textId="77777777" w:rsidR="00002773" w:rsidRDefault="00002773">
      <w:pPr>
        <w:spacing w:after="200" w:line="276" w:lineRule="auto"/>
      </w:pPr>
      <w:r>
        <w:br w:type="page"/>
      </w:r>
    </w:p>
    <w:p w14:paraId="4E2EF417" w14:textId="77777777" w:rsidR="00AD60DB" w:rsidRDefault="00AD60DB" w:rsidP="00AD60DB"/>
    <w:p w14:paraId="4E2EF418" w14:textId="77777777" w:rsidR="00AD60DB" w:rsidRDefault="00AD60DB" w:rsidP="00AD60DB">
      <w:pPr>
        <w:pStyle w:val="Kop3"/>
      </w:pPr>
      <w:bookmarkStart w:id="66" w:name="_Toc497901606"/>
      <w:r>
        <w:t>Onderhoud</w:t>
      </w:r>
      <w:bookmarkEnd w:id="66"/>
    </w:p>
    <w:p w14:paraId="4E2EF419" w14:textId="77777777" w:rsidR="00EB4138" w:rsidRDefault="00AD60DB" w:rsidP="00AD60DB">
      <w:pPr>
        <w:rPr>
          <w:i w:val="0"/>
          <w:sz w:val="22"/>
        </w:rPr>
      </w:pPr>
      <w:r>
        <w:rPr>
          <w:i w:val="0"/>
          <w:sz w:val="22"/>
        </w:rPr>
        <w:t>De daadwerkelijke werkzaamheden op het project zelf zorgen voor de grootste CO</w:t>
      </w:r>
      <w:r w:rsidRPr="006969E6">
        <w:rPr>
          <w:i w:val="0"/>
          <w:sz w:val="22"/>
          <w:vertAlign w:val="subscript"/>
        </w:rPr>
        <w:t>2</w:t>
      </w:r>
      <w:r>
        <w:rPr>
          <w:i w:val="0"/>
          <w:sz w:val="22"/>
        </w:rPr>
        <w:t xml:space="preserve">-belasting. Echter is hieronder te zien dat de werkzaamheden met </w:t>
      </w:r>
      <w:r w:rsidR="00634918">
        <w:rPr>
          <w:i w:val="0"/>
          <w:sz w:val="22"/>
        </w:rPr>
        <w:t>waterblazen zetten</w:t>
      </w:r>
      <w:r>
        <w:rPr>
          <w:i w:val="0"/>
          <w:sz w:val="22"/>
        </w:rPr>
        <w:t xml:space="preserve"> veel sneller </w:t>
      </w:r>
      <w:r w:rsidR="00634918">
        <w:rPr>
          <w:i w:val="0"/>
          <w:sz w:val="22"/>
        </w:rPr>
        <w:t>uitgevoerd worden</w:t>
      </w:r>
      <w:r>
        <w:rPr>
          <w:i w:val="0"/>
          <w:sz w:val="22"/>
        </w:rPr>
        <w:t xml:space="preserve"> dan wanneer ervoor wordt gekozen om de </w:t>
      </w:r>
      <w:r w:rsidR="00D111D9">
        <w:rPr>
          <w:i w:val="0"/>
          <w:sz w:val="22"/>
        </w:rPr>
        <w:t>leiding op te graven</w:t>
      </w:r>
      <w:r w:rsidR="00634918">
        <w:rPr>
          <w:i w:val="0"/>
          <w:sz w:val="22"/>
        </w:rPr>
        <w:t xml:space="preserve"> en een noodleiding te plaatsen</w:t>
      </w:r>
      <w:r w:rsidR="00D111D9">
        <w:rPr>
          <w:i w:val="0"/>
          <w:sz w:val="22"/>
        </w:rPr>
        <w:t xml:space="preserve">. </w:t>
      </w:r>
      <w:r w:rsidR="00EB4138">
        <w:rPr>
          <w:i w:val="0"/>
          <w:sz w:val="22"/>
        </w:rPr>
        <w:t xml:space="preserve">Bij het project in </w:t>
      </w:r>
      <w:r w:rsidR="00634918">
        <w:rPr>
          <w:i w:val="0"/>
          <w:sz w:val="22"/>
        </w:rPr>
        <w:t>Leiderdorp</w:t>
      </w:r>
      <w:r w:rsidR="00EB4138">
        <w:rPr>
          <w:i w:val="0"/>
          <w:sz w:val="22"/>
        </w:rPr>
        <w:t xml:space="preserve"> hebben ze in plaats van </w:t>
      </w:r>
      <w:r w:rsidR="00634918">
        <w:rPr>
          <w:i w:val="0"/>
          <w:sz w:val="22"/>
        </w:rPr>
        <w:t xml:space="preserve">5 </w:t>
      </w:r>
      <w:r w:rsidR="00EB4138">
        <w:rPr>
          <w:i w:val="0"/>
          <w:sz w:val="22"/>
        </w:rPr>
        <w:t xml:space="preserve">werkweken </w:t>
      </w:r>
      <w:r w:rsidR="00634918">
        <w:rPr>
          <w:i w:val="0"/>
          <w:sz w:val="22"/>
        </w:rPr>
        <w:t xml:space="preserve">nog maar 4 werkweken </w:t>
      </w:r>
      <w:r w:rsidR="00EB4138">
        <w:rPr>
          <w:i w:val="0"/>
          <w:sz w:val="22"/>
        </w:rPr>
        <w:t>op het project nodig om voor hetzelfde resultaat te zorgen.</w:t>
      </w:r>
      <w:r w:rsidR="00EB4138">
        <w:rPr>
          <w:i w:val="0"/>
          <w:sz w:val="22"/>
        </w:rPr>
        <w:br/>
      </w:r>
    </w:p>
    <w:p w14:paraId="4E2EF41A" w14:textId="77777777" w:rsidR="00AD60DB" w:rsidRDefault="00D111D9" w:rsidP="00AD60DB">
      <w:r>
        <w:rPr>
          <w:i w:val="0"/>
          <w:sz w:val="22"/>
        </w:rPr>
        <w:t>Zie hieronder welk materieel er wordt ingezet op het project, het bijbehorende brandstofverbruik en de CO</w:t>
      </w:r>
      <w:r w:rsidRPr="006969E6">
        <w:rPr>
          <w:i w:val="0"/>
          <w:sz w:val="22"/>
          <w:vertAlign w:val="subscript"/>
        </w:rPr>
        <w:t>2</w:t>
      </w:r>
      <w:r>
        <w:rPr>
          <w:i w:val="0"/>
          <w:sz w:val="22"/>
        </w:rPr>
        <w:t>-uitstoot welke er vrijkomt.</w:t>
      </w:r>
    </w:p>
    <w:p w14:paraId="4E2EF41B" w14:textId="77777777" w:rsidR="00AD60DB" w:rsidRDefault="00AD60DB" w:rsidP="00AD60DB"/>
    <w:p w14:paraId="4E2EF41C" w14:textId="77777777" w:rsidR="00AD60DB" w:rsidRPr="00634918" w:rsidRDefault="00634918" w:rsidP="00AD60DB">
      <w:pPr>
        <w:rPr>
          <w:i w:val="0"/>
          <w:noProof/>
          <w:lang w:eastAsia="nl-NL"/>
        </w:rPr>
      </w:pPr>
      <w:r w:rsidRPr="00634918">
        <w:rPr>
          <w:noProof/>
          <w:lang w:eastAsia="nl-NL"/>
        </w:rPr>
        <w:drawing>
          <wp:inline distT="0" distB="0" distL="0" distR="0" wp14:anchorId="4E2EF54D" wp14:editId="4E2EF54E">
            <wp:extent cx="6295524" cy="1733550"/>
            <wp:effectExtent l="0" t="0" r="0" b="0"/>
            <wp:docPr id="194" name="Afbeelding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04351" cy="1735981"/>
                    </a:xfrm>
                    <a:prstGeom prst="rect">
                      <a:avLst/>
                    </a:prstGeom>
                    <a:noFill/>
                    <a:ln>
                      <a:noFill/>
                    </a:ln>
                  </pic:spPr>
                </pic:pic>
              </a:graphicData>
            </a:graphic>
          </wp:inline>
        </w:drawing>
      </w:r>
    </w:p>
    <w:p w14:paraId="4E2EF41D" w14:textId="77777777" w:rsidR="00634918" w:rsidRDefault="00634918" w:rsidP="00AD60DB">
      <w:pPr>
        <w:rPr>
          <w:noProof/>
          <w:lang w:eastAsia="nl-NL"/>
        </w:rPr>
      </w:pPr>
    </w:p>
    <w:p w14:paraId="4E2EF41E" w14:textId="77777777" w:rsidR="00634918" w:rsidRDefault="00634918" w:rsidP="00AD60DB">
      <w:pPr>
        <w:rPr>
          <w:noProof/>
          <w:lang w:eastAsia="nl-NL"/>
        </w:rPr>
      </w:pPr>
    </w:p>
    <w:p w14:paraId="4E2EF41F" w14:textId="77777777" w:rsidR="00AD60DB" w:rsidRDefault="00AD60DB" w:rsidP="00AD60DB"/>
    <w:p w14:paraId="4E2EF420" w14:textId="77777777" w:rsidR="00AD60DB" w:rsidRDefault="00AD60DB" w:rsidP="00AD60DB">
      <w:pPr>
        <w:pStyle w:val="Kop3"/>
      </w:pPr>
      <w:bookmarkStart w:id="67" w:name="_Toc497901607"/>
      <w:r>
        <w:t>Transport</w:t>
      </w:r>
      <w:bookmarkEnd w:id="67"/>
    </w:p>
    <w:p w14:paraId="4E2EF421" w14:textId="77777777" w:rsidR="009574E7" w:rsidRDefault="00D111D9" w:rsidP="00D111D9">
      <w:pPr>
        <w:rPr>
          <w:i w:val="0"/>
          <w:sz w:val="22"/>
        </w:rPr>
      </w:pPr>
      <w:r>
        <w:rPr>
          <w:i w:val="0"/>
          <w:sz w:val="22"/>
        </w:rPr>
        <w:t xml:space="preserve">Van Voskuilen laat de </w:t>
      </w:r>
      <w:r w:rsidR="009574E7">
        <w:rPr>
          <w:i w:val="0"/>
          <w:sz w:val="22"/>
        </w:rPr>
        <w:t xml:space="preserve">machines zoals de minigraver en aggergraat direct afleveren op het project door lokale </w:t>
      </w:r>
      <w:proofErr w:type="spellStart"/>
      <w:r w:rsidR="009574E7">
        <w:rPr>
          <w:i w:val="0"/>
          <w:sz w:val="22"/>
        </w:rPr>
        <w:t>onderaanneming</w:t>
      </w:r>
      <w:proofErr w:type="spellEnd"/>
      <w:r w:rsidR="009574E7">
        <w:rPr>
          <w:i w:val="0"/>
          <w:sz w:val="22"/>
        </w:rPr>
        <w:t xml:space="preserve">. Deze </w:t>
      </w:r>
      <w:proofErr w:type="spellStart"/>
      <w:r w:rsidR="009574E7">
        <w:rPr>
          <w:i w:val="0"/>
          <w:sz w:val="22"/>
        </w:rPr>
        <w:t>onderaanneming</w:t>
      </w:r>
      <w:proofErr w:type="spellEnd"/>
      <w:r w:rsidR="009574E7">
        <w:rPr>
          <w:i w:val="0"/>
          <w:sz w:val="22"/>
        </w:rPr>
        <w:t xml:space="preserve"> bevindt zich meestal in een straal van 30 kilometer van het project.</w:t>
      </w:r>
    </w:p>
    <w:p w14:paraId="4E2EF422" w14:textId="77777777" w:rsidR="009574E7" w:rsidRDefault="009574E7" w:rsidP="00D111D9">
      <w:pPr>
        <w:rPr>
          <w:i w:val="0"/>
          <w:sz w:val="22"/>
        </w:rPr>
      </w:pPr>
    </w:p>
    <w:p w14:paraId="4E2EF423" w14:textId="77777777" w:rsidR="00D111D9" w:rsidRPr="00D111D9" w:rsidRDefault="009574E7" w:rsidP="00D111D9">
      <w:pPr>
        <w:rPr>
          <w:i w:val="0"/>
          <w:sz w:val="22"/>
        </w:rPr>
      </w:pPr>
      <w:r>
        <w:rPr>
          <w:i w:val="0"/>
          <w:sz w:val="22"/>
        </w:rPr>
        <w:t xml:space="preserve">De overige materialen en </w:t>
      </w:r>
      <w:proofErr w:type="spellStart"/>
      <w:r>
        <w:rPr>
          <w:i w:val="0"/>
          <w:sz w:val="22"/>
        </w:rPr>
        <w:t>benodigheden</w:t>
      </w:r>
      <w:proofErr w:type="spellEnd"/>
      <w:r>
        <w:rPr>
          <w:i w:val="0"/>
          <w:sz w:val="22"/>
        </w:rPr>
        <w:t xml:space="preserve"> levert Van Voskuilen zelf aan met vrachtwagens en bestelbussen op het project. De </w:t>
      </w:r>
      <w:r w:rsidR="00D111D9">
        <w:rPr>
          <w:i w:val="0"/>
          <w:sz w:val="22"/>
        </w:rPr>
        <w:t xml:space="preserve">werkploeg komt met een eigen bus naar het project, op sommige dagen met een extra </w:t>
      </w:r>
      <w:proofErr w:type="spellStart"/>
      <w:r w:rsidR="006969E6">
        <w:rPr>
          <w:i w:val="0"/>
          <w:sz w:val="22"/>
        </w:rPr>
        <w:t>gereedschaps</w:t>
      </w:r>
      <w:r w:rsidR="00D111D9">
        <w:rPr>
          <w:i w:val="0"/>
          <w:sz w:val="22"/>
        </w:rPr>
        <w:t>bus</w:t>
      </w:r>
      <w:proofErr w:type="spellEnd"/>
      <w:r w:rsidR="00D111D9">
        <w:rPr>
          <w:i w:val="0"/>
          <w:sz w:val="22"/>
        </w:rPr>
        <w:t xml:space="preserve">. </w:t>
      </w:r>
    </w:p>
    <w:p w14:paraId="4E2EF424" w14:textId="77777777" w:rsidR="00AD60DB" w:rsidRDefault="00AD60DB" w:rsidP="00AD60DB"/>
    <w:p w14:paraId="4E2EF425" w14:textId="77777777" w:rsidR="00AD60DB" w:rsidRDefault="00634918" w:rsidP="00AD60DB">
      <w:r w:rsidRPr="00634918">
        <w:rPr>
          <w:noProof/>
          <w:lang w:eastAsia="nl-NL"/>
        </w:rPr>
        <w:drawing>
          <wp:inline distT="0" distB="0" distL="0" distR="0" wp14:anchorId="4E2EF54F" wp14:editId="4E2EF550">
            <wp:extent cx="6194191" cy="1866900"/>
            <wp:effectExtent l="0" t="0" r="0" b="0"/>
            <wp:docPr id="195" name="Afbeelding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05398" cy="1870278"/>
                    </a:xfrm>
                    <a:prstGeom prst="rect">
                      <a:avLst/>
                    </a:prstGeom>
                    <a:noFill/>
                    <a:ln>
                      <a:noFill/>
                    </a:ln>
                  </pic:spPr>
                </pic:pic>
              </a:graphicData>
            </a:graphic>
          </wp:inline>
        </w:drawing>
      </w:r>
    </w:p>
    <w:p w14:paraId="4E2EF426" w14:textId="77777777" w:rsidR="00AD60DB" w:rsidRDefault="00AD60DB" w:rsidP="00AD60DB"/>
    <w:p w14:paraId="4E2EF427" w14:textId="77777777" w:rsidR="00AD60DB" w:rsidRPr="00AD60DB" w:rsidRDefault="00AD60DB" w:rsidP="00AD60DB"/>
    <w:p w14:paraId="4E2EF428" w14:textId="77777777" w:rsidR="00AD60DB" w:rsidRDefault="00AD60DB">
      <w:pPr>
        <w:spacing w:after="200" w:line="276" w:lineRule="auto"/>
      </w:pPr>
    </w:p>
    <w:p w14:paraId="4E2EF429" w14:textId="77777777" w:rsidR="00634918" w:rsidRDefault="00634918">
      <w:pPr>
        <w:spacing w:after="200" w:line="276" w:lineRule="auto"/>
      </w:pPr>
    </w:p>
    <w:p w14:paraId="4E2EF42A" w14:textId="77777777" w:rsidR="00634918" w:rsidRDefault="00634918">
      <w:pPr>
        <w:spacing w:after="200" w:line="276" w:lineRule="auto"/>
      </w:pPr>
    </w:p>
    <w:p w14:paraId="4E2EF42B" w14:textId="77777777" w:rsidR="00634918" w:rsidRDefault="00634918">
      <w:pPr>
        <w:spacing w:after="200" w:line="276" w:lineRule="auto"/>
      </w:pPr>
    </w:p>
    <w:p w14:paraId="4E2EF42C" w14:textId="77777777" w:rsidR="00634918" w:rsidRDefault="00634918" w:rsidP="00634918">
      <w:pPr>
        <w:pStyle w:val="Kop3"/>
      </w:pPr>
      <w:bookmarkStart w:id="68" w:name="_Toc497901608"/>
      <w:r>
        <w:lastRenderedPageBreak/>
        <w:t>Afval</w:t>
      </w:r>
      <w:bookmarkEnd w:id="68"/>
    </w:p>
    <w:p w14:paraId="4E2EF42D" w14:textId="77777777" w:rsidR="00634918" w:rsidRDefault="00634918" w:rsidP="00634918">
      <w:pPr>
        <w:rPr>
          <w:i w:val="0"/>
          <w:sz w:val="22"/>
        </w:rPr>
      </w:pPr>
      <w:r>
        <w:rPr>
          <w:i w:val="0"/>
          <w:sz w:val="22"/>
        </w:rPr>
        <w:t>Het afval in dit project bestaat voornamelijk uit de oude gietijzeren en/of asbest cement waterleidingen die niet meer gebruikt kunnen worden. Deze leidingen zijn eigendom van de opdrachtgever en wordt door hen afgevoerd.</w:t>
      </w:r>
    </w:p>
    <w:p w14:paraId="4E2EF42E" w14:textId="77777777" w:rsidR="00634918" w:rsidRDefault="00634918" w:rsidP="00634918">
      <w:pPr>
        <w:rPr>
          <w:i w:val="0"/>
          <w:sz w:val="22"/>
        </w:rPr>
      </w:pPr>
      <w:r>
        <w:rPr>
          <w:i w:val="0"/>
          <w:sz w:val="22"/>
        </w:rPr>
        <w:br/>
      </w:r>
    </w:p>
    <w:p w14:paraId="4E2EF42F" w14:textId="77777777" w:rsidR="00634918" w:rsidRDefault="00634918" w:rsidP="00634918">
      <w:pPr>
        <w:pStyle w:val="Kop3"/>
      </w:pPr>
      <w:bookmarkStart w:id="69" w:name="_Toc497901609"/>
      <w:r>
        <w:t>Totale CO</w:t>
      </w:r>
      <w:r w:rsidRPr="006D7553">
        <w:rPr>
          <w:vertAlign w:val="subscript"/>
        </w:rPr>
        <w:t>2</w:t>
      </w:r>
      <w:r>
        <w:t>-uitstoot waterblazen zetten</w:t>
      </w:r>
      <w:bookmarkEnd w:id="69"/>
    </w:p>
    <w:p w14:paraId="4E2EF430" w14:textId="77777777" w:rsidR="00634918" w:rsidRDefault="00634918" w:rsidP="00634918">
      <w:pPr>
        <w:rPr>
          <w:i w:val="0"/>
          <w:sz w:val="22"/>
        </w:rPr>
      </w:pPr>
      <w:r>
        <w:rPr>
          <w:i w:val="0"/>
          <w:sz w:val="22"/>
        </w:rPr>
        <w:t>Wanneer alle aspecten zijn meegenomen dan is de totale CO</w:t>
      </w:r>
      <w:r w:rsidRPr="006D7553">
        <w:rPr>
          <w:i w:val="0"/>
          <w:sz w:val="22"/>
          <w:vertAlign w:val="subscript"/>
        </w:rPr>
        <w:t>2</w:t>
      </w:r>
      <w:r>
        <w:rPr>
          <w:i w:val="0"/>
          <w:sz w:val="22"/>
        </w:rPr>
        <w:t>-uitstoot van de techniek waterblazen zetten als volgt:</w:t>
      </w:r>
    </w:p>
    <w:p w14:paraId="4E2EF431" w14:textId="77777777" w:rsidR="00634918" w:rsidRDefault="00634918" w:rsidP="00634918">
      <w:pPr>
        <w:rPr>
          <w:i w:val="0"/>
          <w:sz w:val="22"/>
        </w:rPr>
      </w:pPr>
    </w:p>
    <w:p w14:paraId="4E2EF432" w14:textId="77777777" w:rsidR="00634918" w:rsidRDefault="00634918" w:rsidP="00634918">
      <w:pPr>
        <w:rPr>
          <w:i w:val="0"/>
          <w:sz w:val="22"/>
        </w:rPr>
      </w:pPr>
      <w:r w:rsidRPr="00634918">
        <w:rPr>
          <w:noProof/>
          <w:lang w:eastAsia="nl-NL"/>
        </w:rPr>
        <w:drawing>
          <wp:inline distT="0" distB="0" distL="0" distR="0" wp14:anchorId="4E2EF551" wp14:editId="4E2EF552">
            <wp:extent cx="6067425" cy="219075"/>
            <wp:effectExtent l="0" t="0" r="9525" b="9525"/>
            <wp:docPr id="197" name="Afbeelding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26046" cy="257298"/>
                    </a:xfrm>
                    <a:prstGeom prst="rect">
                      <a:avLst/>
                    </a:prstGeom>
                    <a:noFill/>
                    <a:ln>
                      <a:noFill/>
                    </a:ln>
                  </pic:spPr>
                </pic:pic>
              </a:graphicData>
            </a:graphic>
          </wp:inline>
        </w:drawing>
      </w:r>
    </w:p>
    <w:p w14:paraId="4E2EF433" w14:textId="77777777" w:rsidR="00634918" w:rsidRDefault="00634918" w:rsidP="00634918">
      <w:pPr>
        <w:rPr>
          <w:i w:val="0"/>
          <w:sz w:val="22"/>
        </w:rPr>
      </w:pPr>
    </w:p>
    <w:p w14:paraId="4E2EF434" w14:textId="77777777" w:rsidR="00634918" w:rsidRPr="006D7553" w:rsidRDefault="00634918" w:rsidP="00634918">
      <w:pPr>
        <w:rPr>
          <w:i w:val="0"/>
          <w:sz w:val="22"/>
        </w:rPr>
      </w:pPr>
    </w:p>
    <w:p w14:paraId="4E2EF435" w14:textId="77777777" w:rsidR="00634918" w:rsidRDefault="00634918">
      <w:pPr>
        <w:spacing w:after="200" w:line="276" w:lineRule="auto"/>
        <w:rPr>
          <w:rFonts w:eastAsia="MS ????" w:cs="Times New Roman"/>
          <w:color w:val="2D8D36"/>
          <w:sz w:val="26"/>
          <w:szCs w:val="26"/>
        </w:rPr>
      </w:pPr>
      <w:r>
        <w:rPr>
          <w:rFonts w:eastAsia="MS ????" w:cs="Times New Roman"/>
          <w:color w:val="2D8D36"/>
          <w:sz w:val="26"/>
          <w:szCs w:val="26"/>
        </w:rPr>
        <w:br w:type="page"/>
      </w:r>
    </w:p>
    <w:p w14:paraId="4E2EF436" w14:textId="77777777" w:rsidR="007C1EC8" w:rsidRDefault="007C1EC8" w:rsidP="007C1EC8">
      <w:pPr>
        <w:pStyle w:val="Kop2"/>
      </w:pPr>
      <w:bookmarkStart w:id="70" w:name="_Toc497901610"/>
      <w:r>
        <w:lastRenderedPageBreak/>
        <w:t>Vergelijking methodes</w:t>
      </w:r>
      <w:bookmarkEnd w:id="70"/>
    </w:p>
    <w:p w14:paraId="4E2EF437" w14:textId="77777777" w:rsidR="00310AE9" w:rsidRDefault="007F370F" w:rsidP="007C1EC8">
      <w:pPr>
        <w:rPr>
          <w:i w:val="0"/>
          <w:sz w:val="22"/>
        </w:rPr>
      </w:pPr>
      <w:r>
        <w:rPr>
          <w:i w:val="0"/>
          <w:sz w:val="22"/>
        </w:rPr>
        <w:t xml:space="preserve">Op basis van de berekeningen in de vorige hoofdstukken is bekeken of de methode </w:t>
      </w:r>
      <w:r w:rsidR="00634918">
        <w:rPr>
          <w:i w:val="0"/>
          <w:sz w:val="22"/>
        </w:rPr>
        <w:t xml:space="preserve">waterblazen zetten </w:t>
      </w:r>
      <w:r>
        <w:rPr>
          <w:i w:val="0"/>
          <w:sz w:val="22"/>
        </w:rPr>
        <w:t>een CO</w:t>
      </w:r>
      <w:r w:rsidRPr="00634918">
        <w:rPr>
          <w:i w:val="0"/>
          <w:sz w:val="22"/>
          <w:vertAlign w:val="subscript"/>
        </w:rPr>
        <w:t>2</w:t>
      </w:r>
      <w:r>
        <w:rPr>
          <w:i w:val="0"/>
          <w:sz w:val="22"/>
        </w:rPr>
        <w:t xml:space="preserve">-vriendelijkere optie is dan het opgraven van de leidingen. Aan de hand van onderstaande berekening is te concluderen dat </w:t>
      </w:r>
      <w:r w:rsidR="001E5E44">
        <w:rPr>
          <w:i w:val="0"/>
          <w:sz w:val="22"/>
        </w:rPr>
        <w:t>waterblazen zetten</w:t>
      </w:r>
      <w:r>
        <w:rPr>
          <w:i w:val="0"/>
          <w:sz w:val="22"/>
        </w:rPr>
        <w:t xml:space="preserve"> qua brandstofverbruik en CO</w:t>
      </w:r>
      <w:r w:rsidRPr="007F370F">
        <w:rPr>
          <w:i w:val="0"/>
          <w:sz w:val="22"/>
          <w:vertAlign w:val="subscript"/>
        </w:rPr>
        <w:t>2</w:t>
      </w:r>
      <w:r>
        <w:rPr>
          <w:i w:val="0"/>
          <w:sz w:val="22"/>
        </w:rPr>
        <w:t xml:space="preserve">-uitstoot de betere methode is. </w:t>
      </w:r>
    </w:p>
    <w:p w14:paraId="4E2EF438" w14:textId="77777777" w:rsidR="00261E9A" w:rsidRDefault="00261E9A" w:rsidP="007C1EC8">
      <w:pPr>
        <w:rPr>
          <w:i w:val="0"/>
          <w:sz w:val="22"/>
        </w:rPr>
      </w:pPr>
    </w:p>
    <w:p w14:paraId="4E2EF439" w14:textId="77777777" w:rsidR="00261E9A" w:rsidRDefault="00001DC0" w:rsidP="007C1EC8">
      <w:pPr>
        <w:rPr>
          <w:i w:val="0"/>
          <w:sz w:val="22"/>
        </w:rPr>
      </w:pPr>
      <w:r w:rsidRPr="00001DC0">
        <w:rPr>
          <w:noProof/>
          <w:lang w:eastAsia="nl-NL"/>
        </w:rPr>
        <w:drawing>
          <wp:inline distT="0" distB="0" distL="0" distR="0" wp14:anchorId="4E2EF553" wp14:editId="4E2EF554">
            <wp:extent cx="5760720" cy="3169774"/>
            <wp:effectExtent l="0" t="0" r="0" b="0"/>
            <wp:docPr id="199" name="Afbeelding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3169774"/>
                    </a:xfrm>
                    <a:prstGeom prst="rect">
                      <a:avLst/>
                    </a:prstGeom>
                    <a:noFill/>
                    <a:ln>
                      <a:noFill/>
                    </a:ln>
                  </pic:spPr>
                </pic:pic>
              </a:graphicData>
            </a:graphic>
          </wp:inline>
        </w:drawing>
      </w:r>
    </w:p>
    <w:p w14:paraId="4E2EF43A" w14:textId="77777777" w:rsidR="00261E9A" w:rsidRDefault="00261E9A" w:rsidP="007C1EC8">
      <w:pPr>
        <w:rPr>
          <w:i w:val="0"/>
          <w:sz w:val="22"/>
        </w:rPr>
      </w:pPr>
    </w:p>
    <w:p w14:paraId="4E2EF43B" w14:textId="77777777" w:rsidR="007C1EC8" w:rsidRPr="007C1EC8" w:rsidRDefault="007C1EC8" w:rsidP="007C1EC8">
      <w:pPr>
        <w:rPr>
          <w:i w:val="0"/>
        </w:rPr>
      </w:pPr>
    </w:p>
    <w:p w14:paraId="4E2EF43C" w14:textId="77777777" w:rsidR="007F370F" w:rsidRPr="007F370F" w:rsidRDefault="007F370F" w:rsidP="007F370F">
      <w:pPr>
        <w:spacing w:after="200" w:line="276" w:lineRule="auto"/>
        <w:rPr>
          <w:i w:val="0"/>
          <w:sz w:val="22"/>
        </w:rPr>
      </w:pPr>
      <w:r w:rsidRPr="007F370F">
        <w:rPr>
          <w:i w:val="0"/>
          <w:sz w:val="22"/>
        </w:rPr>
        <w:t>De besparing wordt voornamelijk gerealiseerd door de volgende factoren:</w:t>
      </w:r>
    </w:p>
    <w:p w14:paraId="4E2EF43D" w14:textId="77777777" w:rsidR="007F370F" w:rsidRPr="007F370F" w:rsidRDefault="007F370F" w:rsidP="007F370F">
      <w:pPr>
        <w:numPr>
          <w:ilvl w:val="0"/>
          <w:numId w:val="40"/>
        </w:numPr>
        <w:contextualSpacing/>
        <w:rPr>
          <w:i w:val="0"/>
          <w:sz w:val="22"/>
        </w:rPr>
      </w:pPr>
      <w:r w:rsidRPr="007F370F">
        <w:rPr>
          <w:i w:val="0"/>
          <w:sz w:val="22"/>
        </w:rPr>
        <w:t xml:space="preserve">De tijdsduur van het project is </w:t>
      </w:r>
      <w:r w:rsidR="001E5E44">
        <w:rPr>
          <w:i w:val="0"/>
          <w:sz w:val="22"/>
        </w:rPr>
        <w:t>korter met waterblazen zetten</w:t>
      </w:r>
      <w:r w:rsidRPr="007F370F">
        <w:rPr>
          <w:i w:val="0"/>
          <w:sz w:val="22"/>
        </w:rPr>
        <w:t>, waardoor er minder vervoersbewegingen van de werkploeg plaats dienen te vinden.</w:t>
      </w:r>
    </w:p>
    <w:p w14:paraId="4E2EF43E" w14:textId="77777777" w:rsidR="007F370F" w:rsidRDefault="007F370F" w:rsidP="007F370F">
      <w:pPr>
        <w:numPr>
          <w:ilvl w:val="0"/>
          <w:numId w:val="40"/>
        </w:numPr>
        <w:contextualSpacing/>
        <w:rPr>
          <w:i w:val="0"/>
          <w:sz w:val="22"/>
        </w:rPr>
      </w:pPr>
      <w:r w:rsidRPr="007F370F">
        <w:rPr>
          <w:i w:val="0"/>
          <w:sz w:val="22"/>
        </w:rPr>
        <w:t>Aangezien er minder gegraven hoeft te worden, is er sprake van veel minder brandstofverbruik.</w:t>
      </w:r>
    </w:p>
    <w:p w14:paraId="4E2EF43F" w14:textId="77777777" w:rsidR="007D281F" w:rsidRDefault="00001DC0" w:rsidP="007F370F">
      <w:pPr>
        <w:numPr>
          <w:ilvl w:val="0"/>
          <w:numId w:val="40"/>
        </w:numPr>
        <w:contextualSpacing/>
        <w:rPr>
          <w:i w:val="0"/>
          <w:sz w:val="22"/>
        </w:rPr>
      </w:pPr>
      <w:r>
        <w:rPr>
          <w:i w:val="0"/>
          <w:sz w:val="22"/>
        </w:rPr>
        <w:t>Er hoeft geen noodleiding te worden gelegd wat aanzienlijk in de productie van materialen scheelt.</w:t>
      </w:r>
    </w:p>
    <w:p w14:paraId="4E2EF440" w14:textId="77777777" w:rsidR="00001DC0" w:rsidRPr="007F370F" w:rsidRDefault="00001DC0" w:rsidP="007F370F">
      <w:pPr>
        <w:numPr>
          <w:ilvl w:val="0"/>
          <w:numId w:val="40"/>
        </w:numPr>
        <w:contextualSpacing/>
        <w:rPr>
          <w:i w:val="0"/>
          <w:sz w:val="22"/>
        </w:rPr>
      </w:pPr>
      <w:r>
        <w:rPr>
          <w:i w:val="0"/>
          <w:sz w:val="22"/>
        </w:rPr>
        <w:t>Bewoners hebben minder overlast omdat het water maar voor een korte periode wordt afgesloten.</w:t>
      </w:r>
    </w:p>
    <w:p w14:paraId="4E2EF441" w14:textId="77777777" w:rsidR="00B5750D" w:rsidRDefault="00B5750D" w:rsidP="00F90724">
      <w:pPr>
        <w:spacing w:after="200" w:line="276" w:lineRule="auto"/>
        <w:rPr>
          <w:i w:val="0"/>
          <w:sz w:val="22"/>
        </w:rPr>
      </w:pPr>
    </w:p>
    <w:p w14:paraId="4E2EF442" w14:textId="77777777" w:rsidR="00B5750D" w:rsidRDefault="00B5750D" w:rsidP="00F90724">
      <w:pPr>
        <w:spacing w:after="200" w:line="276" w:lineRule="auto"/>
        <w:rPr>
          <w:i w:val="0"/>
          <w:sz w:val="22"/>
        </w:rPr>
      </w:pPr>
    </w:p>
    <w:p w14:paraId="4E2EF443" w14:textId="77777777" w:rsidR="00B5750D" w:rsidRDefault="00B5750D" w:rsidP="00F90724">
      <w:pPr>
        <w:spacing w:after="200" w:line="276" w:lineRule="auto"/>
        <w:rPr>
          <w:i w:val="0"/>
          <w:sz w:val="22"/>
        </w:rPr>
      </w:pPr>
    </w:p>
    <w:p w14:paraId="4E2EF444" w14:textId="77777777" w:rsidR="00B5750D" w:rsidRDefault="00B5750D" w:rsidP="00F90724">
      <w:pPr>
        <w:spacing w:after="200" w:line="276" w:lineRule="auto"/>
        <w:rPr>
          <w:i w:val="0"/>
          <w:sz w:val="22"/>
        </w:rPr>
      </w:pPr>
    </w:p>
    <w:p w14:paraId="4E2EF445" w14:textId="77777777" w:rsidR="00B5750D" w:rsidRDefault="00B5750D" w:rsidP="00F90724">
      <w:pPr>
        <w:spacing w:after="200" w:line="276" w:lineRule="auto"/>
        <w:rPr>
          <w:i w:val="0"/>
          <w:sz w:val="22"/>
        </w:rPr>
      </w:pPr>
    </w:p>
    <w:p w14:paraId="4E2EF446" w14:textId="77777777" w:rsidR="00B5750D" w:rsidRDefault="00B5750D" w:rsidP="00F90724">
      <w:pPr>
        <w:spacing w:after="200" w:line="276" w:lineRule="auto"/>
        <w:rPr>
          <w:i w:val="0"/>
          <w:sz w:val="22"/>
        </w:rPr>
      </w:pPr>
    </w:p>
    <w:p w14:paraId="4E2EF447" w14:textId="77777777" w:rsidR="00B5750D" w:rsidRDefault="00B5750D" w:rsidP="00F90724">
      <w:pPr>
        <w:spacing w:after="200" w:line="276" w:lineRule="auto"/>
        <w:rPr>
          <w:i w:val="0"/>
          <w:sz w:val="22"/>
        </w:rPr>
      </w:pPr>
    </w:p>
    <w:p w14:paraId="4E2EF448" w14:textId="77777777" w:rsidR="008E1AFE" w:rsidRDefault="008E1AFE" w:rsidP="00F90724">
      <w:pPr>
        <w:spacing w:after="200" w:line="276" w:lineRule="auto"/>
        <w:rPr>
          <w:i w:val="0"/>
          <w:sz w:val="22"/>
        </w:rPr>
      </w:pPr>
    </w:p>
    <w:p w14:paraId="4E2EF449" w14:textId="77777777" w:rsidR="007C1EC8" w:rsidRDefault="007C1EC8" w:rsidP="007C1EC8">
      <w:pPr>
        <w:pStyle w:val="Kop1"/>
      </w:pPr>
      <w:bookmarkStart w:id="71" w:name="_Toc497901611"/>
      <w:r>
        <w:lastRenderedPageBreak/>
        <w:t>Conclusies en aanbevelingen</w:t>
      </w:r>
      <w:bookmarkEnd w:id="71"/>
    </w:p>
    <w:p w14:paraId="4E2EF44A" w14:textId="77777777" w:rsidR="007C1EC8" w:rsidRPr="00B527CD" w:rsidRDefault="00C720D7" w:rsidP="00523368">
      <w:pPr>
        <w:spacing w:after="200" w:line="276" w:lineRule="auto"/>
        <w:rPr>
          <w:i w:val="0"/>
          <w:sz w:val="22"/>
        </w:rPr>
      </w:pPr>
      <w:r>
        <w:rPr>
          <w:i w:val="0"/>
          <w:sz w:val="22"/>
        </w:rPr>
        <w:t xml:space="preserve">Het onderzoek en berekeningen van beide methodes heeft laten zien dat </w:t>
      </w:r>
      <w:r w:rsidR="00B527CD">
        <w:rPr>
          <w:i w:val="0"/>
          <w:sz w:val="22"/>
        </w:rPr>
        <w:t xml:space="preserve">waterblazen zetten </w:t>
      </w:r>
      <w:r>
        <w:rPr>
          <w:i w:val="0"/>
          <w:sz w:val="22"/>
        </w:rPr>
        <w:t xml:space="preserve">een duurzamere methodiek is dan de vaak uitgevoerde traditionele methode. Van Voskuilen zou om deze reden de methodiek vaker in kunnen gaan zetten. Echter zijn er nog wel een paar aandachtspunten waarmee rekening kan worden gehouden. </w:t>
      </w:r>
      <w:r w:rsidR="00B527CD">
        <w:rPr>
          <w:i w:val="0"/>
          <w:sz w:val="22"/>
        </w:rPr>
        <w:t xml:space="preserve">De voordelen en nadelen </w:t>
      </w:r>
      <w:r w:rsidR="00B527CD" w:rsidRPr="00B527CD">
        <w:rPr>
          <w:i w:val="0"/>
          <w:sz w:val="22"/>
        </w:rPr>
        <w:t>van waterblazen zijn als volgt:</w:t>
      </w:r>
      <w:r w:rsidRPr="00B527CD">
        <w:rPr>
          <w:i w:val="0"/>
          <w:sz w:val="22"/>
        </w:rPr>
        <w:t xml:space="preserve"> </w:t>
      </w:r>
    </w:p>
    <w:p w14:paraId="4E2EF44B" w14:textId="77777777" w:rsidR="00C720D7" w:rsidRPr="00B527CD" w:rsidRDefault="00B527CD" w:rsidP="00523368">
      <w:pPr>
        <w:spacing w:after="200" w:line="276" w:lineRule="auto"/>
        <w:rPr>
          <w:sz w:val="22"/>
        </w:rPr>
      </w:pPr>
      <w:r w:rsidRPr="00B527CD">
        <w:rPr>
          <w:sz w:val="22"/>
        </w:rPr>
        <w:t>Voordelen</w:t>
      </w:r>
      <w:r>
        <w:rPr>
          <w:sz w:val="22"/>
        </w:rPr>
        <w:t>:</w:t>
      </w:r>
    </w:p>
    <w:p w14:paraId="4E2EF44C" w14:textId="77777777" w:rsidR="00B527CD" w:rsidRPr="00B527CD" w:rsidRDefault="00B527CD" w:rsidP="00B527CD">
      <w:pPr>
        <w:pStyle w:val="Lijstalinea"/>
        <w:numPr>
          <w:ilvl w:val="0"/>
          <w:numId w:val="48"/>
        </w:numPr>
        <w:spacing w:after="200" w:line="276" w:lineRule="auto"/>
        <w:rPr>
          <w:i w:val="0"/>
          <w:sz w:val="22"/>
        </w:rPr>
      </w:pPr>
      <w:r w:rsidRPr="00B527CD">
        <w:rPr>
          <w:i w:val="0"/>
          <w:sz w:val="22"/>
        </w:rPr>
        <w:t>De bewoners krijgen een kookadvies van de opdrachtgever. Hebben geen hinder meer van te lang geen water.</w:t>
      </w:r>
    </w:p>
    <w:p w14:paraId="4E2EF44D" w14:textId="77777777" w:rsidR="00B527CD" w:rsidRPr="00B527CD" w:rsidRDefault="00B527CD" w:rsidP="00B527CD">
      <w:pPr>
        <w:pStyle w:val="Lijstalinea"/>
        <w:numPr>
          <w:ilvl w:val="0"/>
          <w:numId w:val="48"/>
        </w:numPr>
        <w:spacing w:after="200" w:line="276" w:lineRule="auto"/>
        <w:rPr>
          <w:i w:val="0"/>
          <w:sz w:val="22"/>
        </w:rPr>
      </w:pPr>
      <w:r w:rsidRPr="00B527CD">
        <w:rPr>
          <w:i w:val="0"/>
          <w:sz w:val="22"/>
        </w:rPr>
        <w:t>De techniek is goedkoper voor de opdrachtgever. Dit komt voornamelijk omdat er minder materialen nodig zijn en de werkzaamheden kunnen sneller uitgevoerd worden.</w:t>
      </w:r>
    </w:p>
    <w:p w14:paraId="4E2EF44E" w14:textId="77777777" w:rsidR="00B527CD" w:rsidRPr="00B527CD" w:rsidRDefault="00B527CD" w:rsidP="00B527CD">
      <w:pPr>
        <w:pStyle w:val="Lijstalinea"/>
        <w:numPr>
          <w:ilvl w:val="0"/>
          <w:numId w:val="48"/>
        </w:numPr>
        <w:spacing w:after="200" w:line="276" w:lineRule="auto"/>
        <w:rPr>
          <w:i w:val="0"/>
          <w:sz w:val="22"/>
        </w:rPr>
      </w:pPr>
      <w:r w:rsidRPr="00B527CD">
        <w:rPr>
          <w:i w:val="0"/>
          <w:sz w:val="22"/>
        </w:rPr>
        <w:t>Minder overlast voor de omgeving door bijvoorbeeld wegafzettingen.</w:t>
      </w:r>
    </w:p>
    <w:p w14:paraId="4E2EF44F" w14:textId="77777777" w:rsidR="00B527CD" w:rsidRPr="00B527CD" w:rsidRDefault="00B527CD" w:rsidP="00523368">
      <w:pPr>
        <w:spacing w:after="200" w:line="276" w:lineRule="auto"/>
        <w:rPr>
          <w:i w:val="0"/>
          <w:sz w:val="22"/>
        </w:rPr>
      </w:pPr>
      <w:r w:rsidRPr="00B527CD">
        <w:rPr>
          <w:i w:val="0"/>
          <w:sz w:val="22"/>
        </w:rPr>
        <w:t>Nadelen:</w:t>
      </w:r>
    </w:p>
    <w:p w14:paraId="4E2EF450" w14:textId="77777777" w:rsidR="00B527CD" w:rsidRPr="00B527CD" w:rsidRDefault="00B527CD" w:rsidP="00B527CD">
      <w:pPr>
        <w:pStyle w:val="Lijstalinea"/>
        <w:numPr>
          <w:ilvl w:val="0"/>
          <w:numId w:val="49"/>
        </w:numPr>
        <w:spacing w:after="200" w:line="276" w:lineRule="auto"/>
        <w:rPr>
          <w:i w:val="0"/>
          <w:sz w:val="22"/>
        </w:rPr>
      </w:pPr>
      <w:r w:rsidRPr="00B527CD">
        <w:rPr>
          <w:i w:val="0"/>
          <w:sz w:val="22"/>
        </w:rPr>
        <w:t>De opdrachtgever is vaak nog terughoudend</w:t>
      </w:r>
      <w:r>
        <w:rPr>
          <w:i w:val="0"/>
          <w:sz w:val="22"/>
        </w:rPr>
        <w:t xml:space="preserve"> voor het toepassen van deze techniek</w:t>
      </w:r>
      <w:r w:rsidRPr="00B527CD">
        <w:rPr>
          <w:i w:val="0"/>
          <w:sz w:val="22"/>
        </w:rPr>
        <w:t xml:space="preserve"> omdat door deze techniek de kans op besmetting van het kraanwater toeneemt.</w:t>
      </w:r>
    </w:p>
    <w:p w14:paraId="4E2EF451" w14:textId="77777777" w:rsidR="001C2993" w:rsidRDefault="001C2993" w:rsidP="0075182F">
      <w:pPr>
        <w:spacing w:after="200" w:line="276" w:lineRule="auto"/>
        <w:rPr>
          <w:i w:val="0"/>
          <w:sz w:val="22"/>
        </w:rPr>
      </w:pPr>
      <w:r>
        <w:rPr>
          <w:i w:val="0"/>
          <w:sz w:val="22"/>
        </w:rPr>
        <w:t>Hieronder volgen nog een aantal aanbevelingen per categorie die van Voskuilen in overweging kan nemen:</w:t>
      </w:r>
    </w:p>
    <w:p w14:paraId="4E2EF452" w14:textId="77777777" w:rsidR="001C2993" w:rsidRDefault="00B527CD" w:rsidP="0075182F">
      <w:pPr>
        <w:spacing w:after="200" w:line="276" w:lineRule="auto"/>
        <w:rPr>
          <w:i w:val="0"/>
          <w:sz w:val="22"/>
        </w:rPr>
      </w:pPr>
      <w:r>
        <w:rPr>
          <w:sz w:val="22"/>
          <w:u w:val="single"/>
        </w:rPr>
        <w:t>Hergebruik noodleiding</w:t>
      </w:r>
      <w:r w:rsidR="001C2993">
        <w:rPr>
          <w:i w:val="0"/>
          <w:sz w:val="22"/>
        </w:rPr>
        <w:br/>
      </w:r>
      <w:r w:rsidR="00371A00">
        <w:rPr>
          <w:i w:val="0"/>
          <w:sz w:val="22"/>
        </w:rPr>
        <w:t xml:space="preserve">Wanneer de traditionele werkwijze wordt toegepast dan wordt er een noodleiding gelegd. Deze leiding is gemaakt van het materiaal PE. Van Voskuilen geeft aan een noodleiding maar eenmalig te gebruiken aangezien de leiding aan strenge regelgeving dient te voldoen van de opdrachtgever. Het is raadzaam om met de opdrachtgever te bespreken of er toch mogelijkheden zijn om de noodleiding te hergebruiken. </w:t>
      </w:r>
      <w:r w:rsidR="00926F68">
        <w:rPr>
          <w:i w:val="0"/>
          <w:sz w:val="22"/>
        </w:rPr>
        <w:br/>
      </w:r>
      <w:r w:rsidR="001C2993">
        <w:rPr>
          <w:i w:val="0"/>
          <w:sz w:val="22"/>
        </w:rPr>
        <w:br/>
      </w:r>
      <w:r w:rsidR="001C2993" w:rsidRPr="001C2993">
        <w:rPr>
          <w:sz w:val="22"/>
          <w:u w:val="single"/>
        </w:rPr>
        <w:t xml:space="preserve">Aanvoer </w:t>
      </w:r>
      <w:r w:rsidR="00371A00">
        <w:rPr>
          <w:sz w:val="22"/>
          <w:u w:val="single"/>
        </w:rPr>
        <w:t>PVC</w:t>
      </w:r>
      <w:r w:rsidR="001C2993">
        <w:rPr>
          <w:i w:val="0"/>
          <w:sz w:val="22"/>
        </w:rPr>
        <w:br/>
      </w:r>
      <w:r w:rsidR="00371A00">
        <w:rPr>
          <w:i w:val="0"/>
          <w:sz w:val="22"/>
        </w:rPr>
        <w:t xml:space="preserve">Het PVC dat wordt toegepast wordt eerst naar een opslag van </w:t>
      </w:r>
      <w:proofErr w:type="spellStart"/>
      <w:r w:rsidR="00371A00">
        <w:rPr>
          <w:i w:val="0"/>
          <w:sz w:val="22"/>
        </w:rPr>
        <w:t>Van</w:t>
      </w:r>
      <w:proofErr w:type="spellEnd"/>
      <w:r w:rsidR="00371A00">
        <w:rPr>
          <w:i w:val="0"/>
          <w:sz w:val="22"/>
        </w:rPr>
        <w:t xml:space="preserve"> Voskuilen getransporteerd. Vervolgens transporteert Van Voskuilen het zelf weer met een vrachtwagen naar het project. Het advies is om wanneer mogelijk de materialen gelijk op het project aan te laten leveren om onnodige ritten te voorkomen. </w:t>
      </w:r>
      <w:r w:rsidR="001C2993">
        <w:rPr>
          <w:i w:val="0"/>
          <w:sz w:val="22"/>
        </w:rPr>
        <w:t xml:space="preserve">Wanneer Van Voskuilen </w:t>
      </w:r>
      <w:r w:rsidR="00371A00">
        <w:rPr>
          <w:i w:val="0"/>
          <w:sz w:val="22"/>
        </w:rPr>
        <w:t xml:space="preserve">hiervoor </w:t>
      </w:r>
      <w:r w:rsidR="001C2993">
        <w:rPr>
          <w:i w:val="0"/>
          <w:sz w:val="22"/>
        </w:rPr>
        <w:t xml:space="preserve">afspraken maakt met de </w:t>
      </w:r>
      <w:r w:rsidR="00371A00">
        <w:rPr>
          <w:i w:val="0"/>
          <w:sz w:val="22"/>
        </w:rPr>
        <w:t>leverancier</w:t>
      </w:r>
      <w:r w:rsidR="001C2993">
        <w:rPr>
          <w:i w:val="0"/>
          <w:sz w:val="22"/>
        </w:rPr>
        <w:t>, dan zal dit op jaarbasis tot een grote besparing kunnen leiden.</w:t>
      </w:r>
    </w:p>
    <w:p w14:paraId="4E2EF453" w14:textId="77777777" w:rsidR="0075182F" w:rsidRPr="001C2993" w:rsidRDefault="001C2993" w:rsidP="0075182F">
      <w:pPr>
        <w:spacing w:after="200" w:line="276" w:lineRule="auto"/>
        <w:rPr>
          <w:i w:val="0"/>
          <w:sz w:val="22"/>
        </w:rPr>
      </w:pPr>
      <w:r w:rsidRPr="00926F68">
        <w:rPr>
          <w:sz w:val="22"/>
          <w:u w:val="single"/>
        </w:rPr>
        <w:t>Werkzaamheden op het project</w:t>
      </w:r>
      <w:r>
        <w:rPr>
          <w:i w:val="0"/>
          <w:sz w:val="22"/>
        </w:rPr>
        <w:br/>
        <w:t xml:space="preserve">De nieuwe methode laat al een grote besparing zien ten opzichte van de traditionele wijze. Dit zit hem nu voornamelijk in de tijdsbesparing. Echter kan Van Voskuilen </w:t>
      </w:r>
      <w:r w:rsidR="00926F68">
        <w:rPr>
          <w:i w:val="0"/>
          <w:sz w:val="22"/>
        </w:rPr>
        <w:t xml:space="preserve">bekijken of op het project wel de juiste machines worden ingezet. Zo is het wellicht mogelijk om een zuinigere of elektrische aggergraat in te zetten en een minigraver met minder (lees het juiste) vermogen. </w:t>
      </w:r>
      <w:r w:rsidR="0075182F">
        <w:rPr>
          <w:i w:val="0"/>
          <w:sz w:val="22"/>
        </w:rPr>
        <w:br/>
      </w:r>
    </w:p>
    <w:p w14:paraId="4E2EF454" w14:textId="77777777" w:rsidR="00C720D7" w:rsidRDefault="00C720D7" w:rsidP="00523368">
      <w:pPr>
        <w:spacing w:after="200" w:line="276" w:lineRule="auto"/>
        <w:rPr>
          <w:b/>
          <w:i w:val="0"/>
          <w:sz w:val="22"/>
        </w:rPr>
      </w:pPr>
    </w:p>
    <w:p w14:paraId="4E2EF455" w14:textId="77777777" w:rsidR="00926F07" w:rsidRPr="0079762E" w:rsidRDefault="00523368" w:rsidP="00926F07">
      <w:pPr>
        <w:pStyle w:val="Kop1"/>
      </w:pPr>
      <w:bookmarkStart w:id="72" w:name="_Toc497901612"/>
      <w:r>
        <w:lastRenderedPageBreak/>
        <w:t>Reductie</w:t>
      </w:r>
      <w:r w:rsidR="008D5E29">
        <w:t>doelstelling</w:t>
      </w:r>
      <w:bookmarkEnd w:id="72"/>
    </w:p>
    <w:p w14:paraId="4E2EF456" w14:textId="77777777" w:rsidR="002E7E1C" w:rsidRDefault="00BF2856" w:rsidP="002E7E1C">
      <w:pPr>
        <w:pStyle w:val="Normaalweb"/>
        <w:spacing w:line="276" w:lineRule="auto"/>
        <w:rPr>
          <w:rFonts w:ascii="Arial" w:hAnsi="Arial" w:cs="Arial"/>
          <w:sz w:val="22"/>
          <w:szCs w:val="22"/>
        </w:rPr>
      </w:pPr>
      <w:r>
        <w:rPr>
          <w:rFonts w:ascii="Arial" w:hAnsi="Arial" w:cs="Arial"/>
          <w:sz w:val="22"/>
          <w:szCs w:val="22"/>
        </w:rPr>
        <w:t>Het is duidelijk dat de methodiek die Van Voskuilen heeft ontwikkeld leidt tot een aanzienlijke CO</w:t>
      </w:r>
      <w:r w:rsidRPr="008D5E29">
        <w:rPr>
          <w:rFonts w:ascii="Arial" w:hAnsi="Arial" w:cs="Arial"/>
          <w:sz w:val="22"/>
          <w:szCs w:val="22"/>
          <w:vertAlign w:val="subscript"/>
        </w:rPr>
        <w:t>2</w:t>
      </w:r>
      <w:r>
        <w:rPr>
          <w:rFonts w:ascii="Arial" w:hAnsi="Arial" w:cs="Arial"/>
          <w:sz w:val="22"/>
          <w:szCs w:val="22"/>
        </w:rPr>
        <w:t xml:space="preserve">-besparing. De doelstelling is dan ook om deze methodiek vaker te gaan toepassen in projecten. </w:t>
      </w:r>
      <w:r w:rsidRPr="009C54BF">
        <w:rPr>
          <w:rFonts w:ascii="Arial" w:hAnsi="Arial" w:cs="Arial"/>
          <w:sz w:val="22"/>
          <w:szCs w:val="22"/>
        </w:rPr>
        <w:t xml:space="preserve">Jaarlijks worden er ongeveer </w:t>
      </w:r>
      <w:r w:rsidR="009C54BF" w:rsidRPr="009C54BF">
        <w:rPr>
          <w:rFonts w:ascii="Arial" w:hAnsi="Arial" w:cs="Arial"/>
          <w:sz w:val="22"/>
          <w:szCs w:val="22"/>
        </w:rPr>
        <w:t>120</w:t>
      </w:r>
      <w:r w:rsidRPr="009C54BF">
        <w:rPr>
          <w:rFonts w:ascii="Arial" w:hAnsi="Arial" w:cs="Arial"/>
          <w:sz w:val="22"/>
          <w:szCs w:val="22"/>
        </w:rPr>
        <w:t xml:space="preserve"> projecten uitgevoerd waarbij </w:t>
      </w:r>
      <w:r w:rsidR="009C54BF" w:rsidRPr="009C54BF">
        <w:rPr>
          <w:rFonts w:ascii="Arial" w:hAnsi="Arial" w:cs="Arial"/>
          <w:sz w:val="22"/>
          <w:szCs w:val="22"/>
        </w:rPr>
        <w:t>water</w:t>
      </w:r>
      <w:r w:rsidRPr="009C54BF">
        <w:rPr>
          <w:rFonts w:ascii="Arial" w:hAnsi="Arial" w:cs="Arial"/>
          <w:sz w:val="22"/>
          <w:szCs w:val="22"/>
        </w:rPr>
        <w:t xml:space="preserve">leidingen worden vervangen. Opdrachtgevers vragen in aanbestedingen voornamelijk om de traditionele methode, omdat ze nog niet echt bekend zijn met </w:t>
      </w:r>
      <w:r w:rsidR="009C54BF" w:rsidRPr="009C54BF">
        <w:rPr>
          <w:rFonts w:ascii="Arial" w:hAnsi="Arial" w:cs="Arial"/>
          <w:sz w:val="22"/>
          <w:szCs w:val="22"/>
        </w:rPr>
        <w:t>waterblazen zetten</w:t>
      </w:r>
      <w:r w:rsidRPr="009C54BF">
        <w:rPr>
          <w:rFonts w:ascii="Arial" w:hAnsi="Arial" w:cs="Arial"/>
          <w:sz w:val="22"/>
          <w:szCs w:val="22"/>
        </w:rPr>
        <w:t xml:space="preserve"> en hier meer risico</w:t>
      </w:r>
      <w:r w:rsidR="008D5E29" w:rsidRPr="009C54BF">
        <w:rPr>
          <w:rFonts w:ascii="Arial" w:hAnsi="Arial" w:cs="Arial"/>
          <w:sz w:val="22"/>
          <w:szCs w:val="22"/>
        </w:rPr>
        <w:t>’</w:t>
      </w:r>
      <w:r w:rsidRPr="009C54BF">
        <w:rPr>
          <w:rFonts w:ascii="Arial" w:hAnsi="Arial" w:cs="Arial"/>
          <w:sz w:val="22"/>
          <w:szCs w:val="22"/>
        </w:rPr>
        <w:t>s in zien. Voor Van Voskuilen ligt hier de grootste uitdaging, namelijk het overtuigen van opdrachtgevers om deze methode toe te gaan passen (waar mogelijk). Om deze reden is de volgende doelstelling opgesteld:</w:t>
      </w:r>
    </w:p>
    <w:p w14:paraId="4E2EF457" w14:textId="77777777" w:rsidR="00BF2856" w:rsidRPr="008D5E29" w:rsidRDefault="00BF2856" w:rsidP="008D5E29">
      <w:pPr>
        <w:pStyle w:val="Normaalweb"/>
        <w:spacing w:line="276" w:lineRule="auto"/>
        <w:jc w:val="center"/>
        <w:rPr>
          <w:rFonts w:ascii="Arial" w:hAnsi="Arial" w:cs="Arial"/>
          <w:b/>
          <w:sz w:val="22"/>
          <w:szCs w:val="22"/>
        </w:rPr>
      </w:pPr>
      <w:r w:rsidRPr="008D5E29">
        <w:rPr>
          <w:rFonts w:ascii="Arial" w:hAnsi="Arial" w:cs="Arial"/>
          <w:b/>
          <w:sz w:val="22"/>
          <w:szCs w:val="22"/>
        </w:rPr>
        <w:t xml:space="preserve">Van Voskuilen wil in 100% van alle </w:t>
      </w:r>
      <w:r w:rsidRPr="009C54BF">
        <w:rPr>
          <w:rFonts w:ascii="Arial" w:hAnsi="Arial" w:cs="Arial"/>
          <w:b/>
          <w:sz w:val="22"/>
          <w:szCs w:val="22"/>
        </w:rPr>
        <w:t>aanbestedingen deze techniek voorleggen aan de opdrachtgever en wil in 2020 dat minimaal 50% van</w:t>
      </w:r>
      <w:r w:rsidRPr="008D5E29">
        <w:rPr>
          <w:rFonts w:ascii="Arial" w:hAnsi="Arial" w:cs="Arial"/>
          <w:b/>
          <w:sz w:val="22"/>
          <w:szCs w:val="22"/>
        </w:rPr>
        <w:t xml:space="preserve"> alle gegunde projecten worden uitgevoerd middels </w:t>
      </w:r>
      <w:r w:rsidR="001C1781">
        <w:rPr>
          <w:rFonts w:ascii="Arial" w:hAnsi="Arial" w:cs="Arial"/>
          <w:b/>
          <w:sz w:val="22"/>
          <w:szCs w:val="22"/>
        </w:rPr>
        <w:t>Waterblazen zetten</w:t>
      </w:r>
      <w:r w:rsidR="008D5E29">
        <w:rPr>
          <w:rFonts w:ascii="Arial" w:hAnsi="Arial" w:cs="Arial"/>
          <w:b/>
          <w:sz w:val="22"/>
          <w:szCs w:val="22"/>
        </w:rPr>
        <w:t>.</w:t>
      </w:r>
      <w:r w:rsidRPr="008D5E29">
        <w:rPr>
          <w:rFonts w:ascii="Arial" w:hAnsi="Arial" w:cs="Arial"/>
          <w:b/>
          <w:sz w:val="22"/>
          <w:szCs w:val="22"/>
        </w:rPr>
        <w:br/>
      </w:r>
      <w:r w:rsidRPr="008D5E29">
        <w:rPr>
          <w:rFonts w:ascii="Arial" w:hAnsi="Arial" w:cs="Arial"/>
          <w:b/>
          <w:sz w:val="22"/>
          <w:szCs w:val="22"/>
        </w:rPr>
        <w:br/>
      </w:r>
      <w:r w:rsidR="009C54BF">
        <w:rPr>
          <w:rFonts w:ascii="Arial" w:hAnsi="Arial" w:cs="Arial"/>
          <w:b/>
          <w:sz w:val="22"/>
          <w:szCs w:val="22"/>
        </w:rPr>
        <w:t xml:space="preserve">Door deze techniek toe te passen zal Van Voskuilen </w:t>
      </w:r>
      <w:r w:rsidR="00905756">
        <w:rPr>
          <w:rFonts w:ascii="Arial" w:hAnsi="Arial" w:cs="Arial"/>
          <w:b/>
          <w:sz w:val="22"/>
          <w:szCs w:val="22"/>
        </w:rPr>
        <w:t>10</w:t>
      </w:r>
      <w:r w:rsidR="008D5E29" w:rsidRPr="008D5E29">
        <w:rPr>
          <w:rFonts w:ascii="Arial" w:hAnsi="Arial" w:cs="Arial"/>
          <w:b/>
          <w:sz w:val="22"/>
          <w:szCs w:val="22"/>
        </w:rPr>
        <w:t>% CO</w:t>
      </w:r>
      <w:r w:rsidR="008D5E29" w:rsidRPr="008D5E29">
        <w:rPr>
          <w:rFonts w:ascii="Arial" w:hAnsi="Arial" w:cs="Arial"/>
          <w:b/>
          <w:sz w:val="22"/>
          <w:szCs w:val="22"/>
          <w:vertAlign w:val="subscript"/>
        </w:rPr>
        <w:t>2</w:t>
      </w:r>
      <w:r w:rsidR="008D5E29" w:rsidRPr="008D5E29">
        <w:rPr>
          <w:rFonts w:ascii="Arial" w:hAnsi="Arial" w:cs="Arial"/>
          <w:b/>
          <w:sz w:val="22"/>
          <w:szCs w:val="22"/>
        </w:rPr>
        <w:t>-reducti</w:t>
      </w:r>
      <w:r w:rsidR="009C54BF">
        <w:rPr>
          <w:rFonts w:ascii="Arial" w:hAnsi="Arial" w:cs="Arial"/>
          <w:b/>
          <w:sz w:val="22"/>
          <w:szCs w:val="22"/>
        </w:rPr>
        <w:t>e op alle project</w:t>
      </w:r>
      <w:r w:rsidR="006577E7">
        <w:rPr>
          <w:rFonts w:ascii="Arial" w:hAnsi="Arial" w:cs="Arial"/>
          <w:b/>
          <w:sz w:val="22"/>
          <w:szCs w:val="22"/>
        </w:rPr>
        <w:t>en in 2020 ten opzichte van 2016</w:t>
      </w:r>
      <w:r w:rsidR="009C54BF">
        <w:rPr>
          <w:rFonts w:ascii="Arial" w:hAnsi="Arial" w:cs="Arial"/>
          <w:b/>
          <w:sz w:val="22"/>
          <w:szCs w:val="22"/>
        </w:rPr>
        <w:t xml:space="preserve"> teweeg brengen.</w:t>
      </w:r>
    </w:p>
    <w:p w14:paraId="4E2EF458" w14:textId="77777777" w:rsidR="008D5E29" w:rsidRDefault="008D5E29" w:rsidP="002E7E1C">
      <w:pPr>
        <w:pStyle w:val="Normaalweb"/>
        <w:spacing w:line="276" w:lineRule="auto"/>
        <w:rPr>
          <w:rFonts w:ascii="Arial" w:hAnsi="Arial" w:cs="Arial"/>
          <w:sz w:val="22"/>
          <w:szCs w:val="22"/>
        </w:rPr>
      </w:pPr>
      <w:r>
        <w:rPr>
          <w:rFonts w:ascii="Arial" w:hAnsi="Arial" w:cs="Arial"/>
          <w:sz w:val="22"/>
          <w:szCs w:val="22"/>
        </w:rPr>
        <w:t>Zie hieronder de achterliggende berekening van de besparing van CO</w:t>
      </w:r>
      <w:r w:rsidRPr="008D5E29">
        <w:rPr>
          <w:rFonts w:ascii="Arial" w:hAnsi="Arial" w:cs="Arial"/>
          <w:sz w:val="22"/>
          <w:szCs w:val="22"/>
          <w:vertAlign w:val="subscript"/>
        </w:rPr>
        <w:t>2</w:t>
      </w:r>
      <w:r>
        <w:rPr>
          <w:rFonts w:ascii="Arial" w:hAnsi="Arial" w:cs="Arial"/>
          <w:sz w:val="22"/>
          <w:szCs w:val="22"/>
        </w:rPr>
        <w:t>-uitstoot wanneer 50% van de projecten wor</w:t>
      </w:r>
      <w:r w:rsidR="000D4CDE">
        <w:rPr>
          <w:rFonts w:ascii="Arial" w:hAnsi="Arial" w:cs="Arial"/>
          <w:sz w:val="22"/>
          <w:szCs w:val="22"/>
        </w:rPr>
        <w:t>den uitgevoerd middels de waterblazen</w:t>
      </w:r>
      <w:r>
        <w:rPr>
          <w:rFonts w:ascii="Arial" w:hAnsi="Arial" w:cs="Arial"/>
          <w:sz w:val="22"/>
          <w:szCs w:val="22"/>
        </w:rPr>
        <w:t xml:space="preserve"> methode:</w:t>
      </w:r>
    </w:p>
    <w:tbl>
      <w:tblPr>
        <w:tblStyle w:val="Tabelraster"/>
        <w:tblW w:w="0" w:type="auto"/>
        <w:tblLook w:val="04A0" w:firstRow="1" w:lastRow="0" w:firstColumn="1" w:lastColumn="0" w:noHBand="0" w:noVBand="1"/>
      </w:tblPr>
      <w:tblGrid>
        <w:gridCol w:w="1980"/>
        <w:gridCol w:w="2977"/>
        <w:gridCol w:w="1842"/>
      </w:tblGrid>
      <w:tr w:rsidR="008D5E29" w:rsidRPr="008D5E29" w14:paraId="4E2EF45C" w14:textId="77777777" w:rsidTr="008D5E29">
        <w:tc>
          <w:tcPr>
            <w:tcW w:w="1980" w:type="dxa"/>
            <w:shd w:val="clear" w:color="auto" w:fill="92D050"/>
          </w:tcPr>
          <w:p w14:paraId="4E2EF459" w14:textId="77777777" w:rsidR="008D5E29" w:rsidRPr="008D5E29" w:rsidRDefault="008D5E29" w:rsidP="002E7E1C">
            <w:pPr>
              <w:pStyle w:val="Normaalweb"/>
              <w:spacing w:line="276" w:lineRule="auto"/>
              <w:rPr>
                <w:rFonts w:ascii="Arial" w:hAnsi="Arial" w:cs="Arial"/>
                <w:b/>
                <w:sz w:val="22"/>
                <w:szCs w:val="22"/>
              </w:rPr>
            </w:pPr>
            <w:r w:rsidRPr="008D5E29">
              <w:rPr>
                <w:rFonts w:ascii="Arial" w:hAnsi="Arial" w:cs="Arial"/>
                <w:b/>
                <w:sz w:val="22"/>
                <w:szCs w:val="22"/>
              </w:rPr>
              <w:t>Werkwijze</w:t>
            </w:r>
          </w:p>
        </w:tc>
        <w:tc>
          <w:tcPr>
            <w:tcW w:w="2977" w:type="dxa"/>
            <w:shd w:val="clear" w:color="auto" w:fill="92D050"/>
          </w:tcPr>
          <w:p w14:paraId="4E2EF45A" w14:textId="77777777" w:rsidR="008D5E29" w:rsidRPr="008D5E29" w:rsidRDefault="008D5E29" w:rsidP="002E7E1C">
            <w:pPr>
              <w:pStyle w:val="Normaalweb"/>
              <w:spacing w:line="276" w:lineRule="auto"/>
              <w:rPr>
                <w:rFonts w:ascii="Arial" w:hAnsi="Arial" w:cs="Arial"/>
                <w:b/>
                <w:sz w:val="22"/>
                <w:szCs w:val="22"/>
              </w:rPr>
            </w:pPr>
            <w:r w:rsidRPr="008D5E29">
              <w:rPr>
                <w:rFonts w:ascii="Arial" w:hAnsi="Arial" w:cs="Arial"/>
                <w:b/>
                <w:sz w:val="22"/>
                <w:szCs w:val="22"/>
              </w:rPr>
              <w:t>Aantal projecten (per jaar)</w:t>
            </w:r>
          </w:p>
        </w:tc>
        <w:tc>
          <w:tcPr>
            <w:tcW w:w="1842" w:type="dxa"/>
            <w:shd w:val="clear" w:color="auto" w:fill="92D050"/>
          </w:tcPr>
          <w:p w14:paraId="4E2EF45B" w14:textId="77777777" w:rsidR="008D5E29" w:rsidRPr="008D5E29" w:rsidRDefault="008D5E29" w:rsidP="008D5E29">
            <w:pPr>
              <w:pStyle w:val="Normaalweb"/>
              <w:spacing w:line="276" w:lineRule="auto"/>
              <w:jc w:val="center"/>
              <w:rPr>
                <w:rFonts w:ascii="Arial" w:hAnsi="Arial" w:cs="Arial"/>
                <w:b/>
                <w:sz w:val="22"/>
                <w:szCs w:val="22"/>
              </w:rPr>
            </w:pPr>
            <w:r w:rsidRPr="008D5E29">
              <w:rPr>
                <w:rFonts w:ascii="Arial" w:hAnsi="Arial" w:cs="Arial"/>
                <w:b/>
                <w:sz w:val="22"/>
                <w:szCs w:val="22"/>
              </w:rPr>
              <w:t>CO</w:t>
            </w:r>
            <w:r w:rsidRPr="00CC111F">
              <w:rPr>
                <w:rFonts w:ascii="Arial" w:hAnsi="Arial" w:cs="Arial"/>
                <w:b/>
                <w:sz w:val="22"/>
                <w:szCs w:val="22"/>
                <w:vertAlign w:val="subscript"/>
              </w:rPr>
              <w:t>2</w:t>
            </w:r>
            <w:r w:rsidRPr="008D5E29">
              <w:rPr>
                <w:rFonts w:ascii="Arial" w:hAnsi="Arial" w:cs="Arial"/>
                <w:b/>
                <w:sz w:val="22"/>
                <w:szCs w:val="22"/>
              </w:rPr>
              <w:t>-uitstoot (tonnages)</w:t>
            </w:r>
          </w:p>
        </w:tc>
      </w:tr>
      <w:tr w:rsidR="008D5E29" w14:paraId="4E2EF460" w14:textId="77777777" w:rsidTr="008D5E29">
        <w:trPr>
          <w:trHeight w:val="465"/>
        </w:trPr>
        <w:tc>
          <w:tcPr>
            <w:tcW w:w="1980" w:type="dxa"/>
          </w:tcPr>
          <w:p w14:paraId="4E2EF45D" w14:textId="77777777" w:rsidR="008D5E29" w:rsidRDefault="008D5E29" w:rsidP="002E7E1C">
            <w:pPr>
              <w:pStyle w:val="Normaalweb"/>
              <w:spacing w:line="276" w:lineRule="auto"/>
              <w:rPr>
                <w:rFonts w:ascii="Arial" w:hAnsi="Arial" w:cs="Arial"/>
                <w:sz w:val="22"/>
                <w:szCs w:val="22"/>
              </w:rPr>
            </w:pPr>
            <w:r>
              <w:rPr>
                <w:rFonts w:ascii="Arial" w:hAnsi="Arial" w:cs="Arial"/>
                <w:sz w:val="22"/>
                <w:szCs w:val="22"/>
              </w:rPr>
              <w:t>Traditioneel</w:t>
            </w:r>
          </w:p>
        </w:tc>
        <w:tc>
          <w:tcPr>
            <w:tcW w:w="2977" w:type="dxa"/>
          </w:tcPr>
          <w:p w14:paraId="4E2EF45E" w14:textId="77777777" w:rsidR="008D5E29" w:rsidRDefault="009304A7" w:rsidP="002E7E1C">
            <w:pPr>
              <w:pStyle w:val="Normaalweb"/>
              <w:spacing w:line="276" w:lineRule="auto"/>
              <w:rPr>
                <w:rFonts w:ascii="Arial" w:hAnsi="Arial" w:cs="Arial"/>
                <w:sz w:val="22"/>
                <w:szCs w:val="22"/>
              </w:rPr>
            </w:pPr>
            <w:r>
              <w:rPr>
                <w:rFonts w:ascii="Arial" w:hAnsi="Arial" w:cs="Arial"/>
                <w:sz w:val="22"/>
                <w:szCs w:val="22"/>
              </w:rPr>
              <w:t>120</w:t>
            </w:r>
          </w:p>
        </w:tc>
        <w:tc>
          <w:tcPr>
            <w:tcW w:w="1842" w:type="dxa"/>
          </w:tcPr>
          <w:p w14:paraId="4E2EF45F" w14:textId="77777777" w:rsidR="008D5E29" w:rsidRDefault="009304A7" w:rsidP="008D5E29">
            <w:pPr>
              <w:pStyle w:val="Normaalweb"/>
              <w:spacing w:line="276" w:lineRule="auto"/>
              <w:jc w:val="center"/>
              <w:rPr>
                <w:rFonts w:ascii="Arial" w:hAnsi="Arial" w:cs="Arial"/>
                <w:sz w:val="22"/>
                <w:szCs w:val="22"/>
              </w:rPr>
            </w:pPr>
            <w:r>
              <w:rPr>
                <w:rFonts w:ascii="Arial" w:hAnsi="Arial" w:cs="Arial"/>
                <w:sz w:val="22"/>
                <w:szCs w:val="22"/>
              </w:rPr>
              <w:t>2586</w:t>
            </w:r>
          </w:p>
        </w:tc>
      </w:tr>
      <w:tr w:rsidR="008D5E29" w14:paraId="4E2EF464" w14:textId="77777777" w:rsidTr="008D5E29">
        <w:trPr>
          <w:trHeight w:val="428"/>
        </w:trPr>
        <w:tc>
          <w:tcPr>
            <w:tcW w:w="1980" w:type="dxa"/>
          </w:tcPr>
          <w:p w14:paraId="4E2EF461" w14:textId="77777777" w:rsidR="008D5E29" w:rsidRDefault="00E67073" w:rsidP="002E7E1C">
            <w:pPr>
              <w:pStyle w:val="Normaalweb"/>
              <w:spacing w:line="276" w:lineRule="auto"/>
              <w:rPr>
                <w:rFonts w:ascii="Arial" w:hAnsi="Arial" w:cs="Arial"/>
                <w:sz w:val="22"/>
                <w:szCs w:val="22"/>
              </w:rPr>
            </w:pPr>
            <w:r>
              <w:rPr>
                <w:rFonts w:ascii="Arial" w:hAnsi="Arial" w:cs="Arial"/>
                <w:sz w:val="22"/>
                <w:szCs w:val="22"/>
              </w:rPr>
              <w:t>Waterblazen</w:t>
            </w:r>
          </w:p>
        </w:tc>
        <w:tc>
          <w:tcPr>
            <w:tcW w:w="2977" w:type="dxa"/>
          </w:tcPr>
          <w:p w14:paraId="4E2EF462" w14:textId="77777777" w:rsidR="008D5E29" w:rsidRDefault="009304A7" w:rsidP="002E7E1C">
            <w:pPr>
              <w:pStyle w:val="Normaalweb"/>
              <w:spacing w:line="276" w:lineRule="auto"/>
              <w:rPr>
                <w:rFonts w:ascii="Arial" w:hAnsi="Arial" w:cs="Arial"/>
                <w:sz w:val="22"/>
                <w:szCs w:val="22"/>
              </w:rPr>
            </w:pPr>
            <w:r>
              <w:rPr>
                <w:rFonts w:ascii="Arial" w:hAnsi="Arial" w:cs="Arial"/>
                <w:sz w:val="22"/>
                <w:szCs w:val="22"/>
              </w:rPr>
              <w:t>120</w:t>
            </w:r>
          </w:p>
        </w:tc>
        <w:tc>
          <w:tcPr>
            <w:tcW w:w="1842" w:type="dxa"/>
          </w:tcPr>
          <w:p w14:paraId="4E2EF463" w14:textId="77777777" w:rsidR="008D5E29" w:rsidRDefault="009304A7" w:rsidP="008D5E29">
            <w:pPr>
              <w:pStyle w:val="Normaalweb"/>
              <w:spacing w:line="276" w:lineRule="auto"/>
              <w:jc w:val="center"/>
              <w:rPr>
                <w:rFonts w:ascii="Arial" w:hAnsi="Arial" w:cs="Arial"/>
                <w:sz w:val="22"/>
                <w:szCs w:val="22"/>
              </w:rPr>
            </w:pPr>
            <w:r>
              <w:rPr>
                <w:rFonts w:ascii="Arial" w:hAnsi="Arial" w:cs="Arial"/>
                <w:sz w:val="22"/>
                <w:szCs w:val="22"/>
              </w:rPr>
              <w:t>2055</w:t>
            </w:r>
          </w:p>
        </w:tc>
      </w:tr>
      <w:tr w:rsidR="008D5E29" w14:paraId="4E2EF467" w14:textId="77777777" w:rsidTr="008D5E29">
        <w:tc>
          <w:tcPr>
            <w:tcW w:w="4957" w:type="dxa"/>
            <w:gridSpan w:val="2"/>
          </w:tcPr>
          <w:p w14:paraId="4E2EF465" w14:textId="77777777" w:rsidR="008D5E29" w:rsidRDefault="009304A7" w:rsidP="009304A7">
            <w:pPr>
              <w:pStyle w:val="Normaalweb"/>
              <w:spacing w:line="276" w:lineRule="auto"/>
              <w:rPr>
                <w:rFonts w:ascii="Arial" w:hAnsi="Arial" w:cs="Arial"/>
                <w:sz w:val="22"/>
                <w:szCs w:val="22"/>
              </w:rPr>
            </w:pPr>
            <w:r>
              <w:rPr>
                <w:rFonts w:ascii="Arial" w:hAnsi="Arial" w:cs="Arial"/>
                <w:sz w:val="22"/>
                <w:szCs w:val="22"/>
              </w:rPr>
              <w:t>Mogelijke b</w:t>
            </w:r>
            <w:r w:rsidR="008D5E29">
              <w:rPr>
                <w:rFonts w:ascii="Arial" w:hAnsi="Arial" w:cs="Arial"/>
                <w:sz w:val="22"/>
                <w:szCs w:val="22"/>
              </w:rPr>
              <w:t>esparing per jaar</w:t>
            </w:r>
          </w:p>
        </w:tc>
        <w:tc>
          <w:tcPr>
            <w:tcW w:w="1842" w:type="dxa"/>
          </w:tcPr>
          <w:p w14:paraId="4E2EF466" w14:textId="77777777" w:rsidR="008D5E29" w:rsidRDefault="009304A7" w:rsidP="008D5E29">
            <w:pPr>
              <w:pStyle w:val="Normaalweb"/>
              <w:spacing w:line="276" w:lineRule="auto"/>
              <w:jc w:val="center"/>
              <w:rPr>
                <w:rFonts w:ascii="Arial" w:hAnsi="Arial" w:cs="Arial"/>
                <w:sz w:val="22"/>
                <w:szCs w:val="22"/>
              </w:rPr>
            </w:pPr>
            <w:r>
              <w:rPr>
                <w:rFonts w:ascii="Arial" w:hAnsi="Arial" w:cs="Arial"/>
                <w:sz w:val="22"/>
                <w:szCs w:val="22"/>
              </w:rPr>
              <w:t>531</w:t>
            </w:r>
          </w:p>
        </w:tc>
      </w:tr>
      <w:tr w:rsidR="008D5E29" w14:paraId="4E2EF46A" w14:textId="77777777" w:rsidTr="008D5E29">
        <w:tc>
          <w:tcPr>
            <w:tcW w:w="4957" w:type="dxa"/>
            <w:gridSpan w:val="2"/>
          </w:tcPr>
          <w:p w14:paraId="4E2EF468" w14:textId="77777777" w:rsidR="008D5E29" w:rsidRDefault="009304A7" w:rsidP="009304A7">
            <w:pPr>
              <w:pStyle w:val="Normaalweb"/>
              <w:spacing w:line="276" w:lineRule="auto"/>
              <w:rPr>
                <w:rFonts w:ascii="Arial" w:hAnsi="Arial" w:cs="Arial"/>
                <w:sz w:val="22"/>
                <w:szCs w:val="22"/>
              </w:rPr>
            </w:pPr>
            <w:r>
              <w:rPr>
                <w:rFonts w:ascii="Arial" w:hAnsi="Arial" w:cs="Arial"/>
                <w:sz w:val="22"/>
                <w:szCs w:val="22"/>
              </w:rPr>
              <w:t>Mogelijke b</w:t>
            </w:r>
            <w:r w:rsidR="008D5E29">
              <w:rPr>
                <w:rFonts w:ascii="Arial" w:hAnsi="Arial" w:cs="Arial"/>
                <w:sz w:val="22"/>
                <w:szCs w:val="22"/>
              </w:rPr>
              <w:t>esparing over 3 jaar</w:t>
            </w:r>
          </w:p>
        </w:tc>
        <w:tc>
          <w:tcPr>
            <w:tcW w:w="1842" w:type="dxa"/>
          </w:tcPr>
          <w:p w14:paraId="4E2EF469" w14:textId="77777777" w:rsidR="008D5E29" w:rsidRDefault="009304A7" w:rsidP="008D5E29">
            <w:pPr>
              <w:pStyle w:val="Normaalweb"/>
              <w:spacing w:line="276" w:lineRule="auto"/>
              <w:jc w:val="center"/>
              <w:rPr>
                <w:rFonts w:ascii="Arial" w:hAnsi="Arial" w:cs="Arial"/>
                <w:sz w:val="22"/>
                <w:szCs w:val="22"/>
              </w:rPr>
            </w:pPr>
            <w:r>
              <w:rPr>
                <w:rFonts w:ascii="Arial" w:hAnsi="Arial" w:cs="Arial"/>
                <w:sz w:val="22"/>
                <w:szCs w:val="22"/>
              </w:rPr>
              <w:t>1594</w:t>
            </w:r>
          </w:p>
        </w:tc>
      </w:tr>
      <w:tr w:rsidR="008D5E29" w14:paraId="4E2EF46D" w14:textId="77777777" w:rsidTr="008D5E29">
        <w:tc>
          <w:tcPr>
            <w:tcW w:w="4957" w:type="dxa"/>
            <w:gridSpan w:val="2"/>
          </w:tcPr>
          <w:p w14:paraId="4E2EF46B" w14:textId="77777777" w:rsidR="008D5E29" w:rsidRPr="008D5E29" w:rsidRDefault="008D5E29" w:rsidP="00E67073">
            <w:pPr>
              <w:pStyle w:val="Normaalweb"/>
              <w:spacing w:line="276" w:lineRule="auto"/>
              <w:rPr>
                <w:rFonts w:ascii="Arial" w:hAnsi="Arial" w:cs="Arial"/>
                <w:b/>
                <w:sz w:val="22"/>
                <w:szCs w:val="22"/>
              </w:rPr>
            </w:pPr>
            <w:r w:rsidRPr="008D5E29">
              <w:rPr>
                <w:rFonts w:ascii="Arial" w:hAnsi="Arial" w:cs="Arial"/>
                <w:b/>
                <w:sz w:val="22"/>
                <w:szCs w:val="22"/>
              </w:rPr>
              <w:t xml:space="preserve">Besparing in geval van gunning 50% opdrachten met </w:t>
            </w:r>
            <w:r w:rsidR="00E67073">
              <w:rPr>
                <w:rFonts w:ascii="Arial" w:hAnsi="Arial" w:cs="Arial"/>
                <w:b/>
                <w:sz w:val="22"/>
                <w:szCs w:val="22"/>
              </w:rPr>
              <w:t>waterblazen</w:t>
            </w:r>
          </w:p>
        </w:tc>
        <w:tc>
          <w:tcPr>
            <w:tcW w:w="1842" w:type="dxa"/>
          </w:tcPr>
          <w:p w14:paraId="4E2EF46C" w14:textId="77777777" w:rsidR="008D5E29" w:rsidRPr="008D5E29" w:rsidRDefault="00D030EF" w:rsidP="008D5E29">
            <w:pPr>
              <w:pStyle w:val="Normaalweb"/>
              <w:spacing w:line="276" w:lineRule="auto"/>
              <w:jc w:val="center"/>
              <w:rPr>
                <w:rFonts w:ascii="Arial" w:hAnsi="Arial" w:cs="Arial"/>
                <w:b/>
                <w:sz w:val="22"/>
                <w:szCs w:val="22"/>
              </w:rPr>
            </w:pPr>
            <w:r>
              <w:rPr>
                <w:rFonts w:ascii="Arial" w:hAnsi="Arial" w:cs="Arial"/>
                <w:b/>
                <w:sz w:val="22"/>
                <w:szCs w:val="22"/>
              </w:rPr>
              <w:t>796</w:t>
            </w:r>
          </w:p>
        </w:tc>
      </w:tr>
    </w:tbl>
    <w:p w14:paraId="4E2EF46E" w14:textId="77777777" w:rsidR="00E67073" w:rsidRDefault="00E67073" w:rsidP="002E7E1C">
      <w:pPr>
        <w:pStyle w:val="Normaalweb"/>
        <w:spacing w:line="276" w:lineRule="auto"/>
        <w:rPr>
          <w:rFonts w:ascii="Arial" w:hAnsi="Arial" w:cs="Arial"/>
          <w:sz w:val="22"/>
          <w:szCs w:val="22"/>
        </w:rPr>
      </w:pPr>
    </w:p>
    <w:p w14:paraId="4E2EF46F" w14:textId="77777777" w:rsidR="00E67073" w:rsidRDefault="00E67073">
      <w:pPr>
        <w:spacing w:after="200" w:line="276" w:lineRule="auto"/>
        <w:rPr>
          <w:rFonts w:eastAsia="Times New Roman"/>
          <w:i w:val="0"/>
          <w:sz w:val="22"/>
          <w:lang w:eastAsia="nl-NL"/>
        </w:rPr>
      </w:pPr>
      <w:r>
        <w:rPr>
          <w:sz w:val="22"/>
        </w:rPr>
        <w:br w:type="page"/>
      </w:r>
    </w:p>
    <w:p w14:paraId="4E2EF470" w14:textId="77777777" w:rsidR="00E67073" w:rsidRDefault="00E67073" w:rsidP="00E67073">
      <w:pPr>
        <w:pStyle w:val="Kop2"/>
        <w:spacing w:before="0" w:after="0" w:line="240" w:lineRule="auto"/>
        <w:jc w:val="both"/>
      </w:pPr>
      <w:bookmarkStart w:id="73" w:name="_Toc445529926"/>
      <w:bookmarkStart w:id="74" w:name="_Toc479847516"/>
      <w:bookmarkStart w:id="75" w:name="_Toc496777935"/>
      <w:bookmarkStart w:id="76" w:name="_Toc497901613"/>
      <w:r>
        <w:lastRenderedPageBreak/>
        <w:t>Mogelijkheden voor CO</w:t>
      </w:r>
      <w:r>
        <w:rPr>
          <w:vertAlign w:val="subscript"/>
        </w:rPr>
        <w:t>2</w:t>
      </w:r>
      <w:r>
        <w:t xml:space="preserve"> reductie in de keten</w:t>
      </w:r>
      <w:bookmarkEnd w:id="73"/>
      <w:bookmarkEnd w:id="74"/>
      <w:bookmarkEnd w:id="75"/>
      <w:bookmarkEnd w:id="76"/>
    </w:p>
    <w:p w14:paraId="4E2EF471" w14:textId="77777777" w:rsidR="00E67073" w:rsidRDefault="00E67073" w:rsidP="00E67073">
      <w:pPr>
        <w:pStyle w:val="Geenafstand"/>
      </w:pPr>
      <w:r>
        <w:t xml:space="preserve">De grootste besparing zal liggen in het uitbreiden van het inzetten van elektrische machines en de traditionele machines langzaam aan uit te faseren. Vanuit de ketenanalyse zijn een aantal concrete besparingsmaatregelen naar voren gekomen. </w:t>
      </w:r>
    </w:p>
    <w:p w14:paraId="4E2EF472" w14:textId="77777777" w:rsidR="00E67073" w:rsidRDefault="00E67073" w:rsidP="00E67073">
      <w:pPr>
        <w:pStyle w:val="Geenafstand"/>
      </w:pPr>
    </w:p>
    <w:tbl>
      <w:tblPr>
        <w:tblStyle w:val="Tabelraster"/>
        <w:tblW w:w="0" w:type="auto"/>
        <w:tblInd w:w="28" w:type="dxa"/>
        <w:tblLook w:val="04A0" w:firstRow="1" w:lastRow="0" w:firstColumn="1" w:lastColumn="0" w:noHBand="0" w:noVBand="1"/>
      </w:tblPr>
      <w:tblGrid>
        <w:gridCol w:w="5921"/>
        <w:gridCol w:w="1843"/>
      </w:tblGrid>
      <w:tr w:rsidR="00E67073" w:rsidRPr="00611AD1" w14:paraId="4E2EF475" w14:textId="77777777" w:rsidTr="005C71E4">
        <w:tc>
          <w:tcPr>
            <w:tcW w:w="5921" w:type="dxa"/>
            <w:shd w:val="clear" w:color="auto" w:fill="92D050"/>
          </w:tcPr>
          <w:p w14:paraId="4E2EF473" w14:textId="77777777" w:rsidR="00E67073" w:rsidRPr="00611AD1" w:rsidRDefault="00E67073" w:rsidP="005C71E4">
            <w:pPr>
              <w:pStyle w:val="Geenafstand"/>
              <w:ind w:left="0"/>
              <w:rPr>
                <w:b/>
                <w:sz w:val="22"/>
                <w:szCs w:val="22"/>
              </w:rPr>
            </w:pPr>
            <w:r w:rsidRPr="00611AD1">
              <w:rPr>
                <w:b/>
                <w:sz w:val="22"/>
                <w:szCs w:val="22"/>
              </w:rPr>
              <w:t>Reductiemaatregel</w:t>
            </w:r>
            <w:r>
              <w:rPr>
                <w:b/>
                <w:sz w:val="22"/>
                <w:szCs w:val="22"/>
              </w:rPr>
              <w:t xml:space="preserve">en </w:t>
            </w:r>
          </w:p>
        </w:tc>
        <w:tc>
          <w:tcPr>
            <w:tcW w:w="1843" w:type="dxa"/>
            <w:shd w:val="clear" w:color="auto" w:fill="92D050"/>
          </w:tcPr>
          <w:p w14:paraId="4E2EF474" w14:textId="77777777" w:rsidR="00E67073" w:rsidRPr="00611AD1" w:rsidRDefault="00E67073" w:rsidP="005C71E4">
            <w:pPr>
              <w:pStyle w:val="Geenafstand"/>
              <w:ind w:left="0"/>
              <w:rPr>
                <w:b/>
                <w:sz w:val="22"/>
                <w:szCs w:val="22"/>
              </w:rPr>
            </w:pPr>
            <w:r w:rsidRPr="00611AD1">
              <w:rPr>
                <w:b/>
                <w:sz w:val="22"/>
                <w:szCs w:val="22"/>
              </w:rPr>
              <w:t>Planning</w:t>
            </w:r>
          </w:p>
        </w:tc>
      </w:tr>
      <w:tr w:rsidR="00E67073" w:rsidRPr="00611AD1" w14:paraId="4E2EF478" w14:textId="77777777" w:rsidTr="005C71E4">
        <w:tc>
          <w:tcPr>
            <w:tcW w:w="5921" w:type="dxa"/>
          </w:tcPr>
          <w:p w14:paraId="4E2EF476" w14:textId="77777777" w:rsidR="00E67073" w:rsidRPr="00611AD1" w:rsidRDefault="00E67073" w:rsidP="00E67073">
            <w:pPr>
              <w:pStyle w:val="Normaalweb"/>
              <w:spacing w:line="276" w:lineRule="auto"/>
              <w:rPr>
                <w:sz w:val="22"/>
                <w:szCs w:val="22"/>
              </w:rPr>
            </w:pPr>
            <w:r w:rsidRPr="00E67073">
              <w:rPr>
                <w:rFonts w:ascii="Arial" w:hAnsi="Arial" w:cs="Arial"/>
                <w:sz w:val="22"/>
                <w:szCs w:val="22"/>
              </w:rPr>
              <w:t>Meer promotie over deze techniek en opdrachtgevers informeren over de techniek en deze duurzame business case voorleggen.</w:t>
            </w:r>
          </w:p>
        </w:tc>
        <w:tc>
          <w:tcPr>
            <w:tcW w:w="1843" w:type="dxa"/>
          </w:tcPr>
          <w:p w14:paraId="4E2EF477" w14:textId="77777777" w:rsidR="00E67073" w:rsidRPr="00611AD1" w:rsidRDefault="0037215C" w:rsidP="005C71E4">
            <w:pPr>
              <w:pStyle w:val="Geenafstand"/>
              <w:ind w:left="0"/>
              <w:rPr>
                <w:sz w:val="22"/>
                <w:szCs w:val="22"/>
              </w:rPr>
            </w:pPr>
            <w:r>
              <w:rPr>
                <w:sz w:val="22"/>
                <w:szCs w:val="22"/>
              </w:rPr>
              <w:t>2017-2019</w:t>
            </w:r>
          </w:p>
        </w:tc>
      </w:tr>
      <w:tr w:rsidR="00E67073" w:rsidRPr="00611AD1" w14:paraId="4E2EF47C" w14:textId="77777777" w:rsidTr="005C71E4">
        <w:tc>
          <w:tcPr>
            <w:tcW w:w="5921" w:type="dxa"/>
          </w:tcPr>
          <w:p w14:paraId="4E2EF479" w14:textId="77777777" w:rsidR="00E67073" w:rsidRPr="00E67073" w:rsidRDefault="00E67073" w:rsidP="00E67073">
            <w:pPr>
              <w:pStyle w:val="Geenafstand"/>
              <w:rPr>
                <w:sz w:val="22"/>
                <w:szCs w:val="22"/>
              </w:rPr>
            </w:pPr>
            <w:r w:rsidRPr="00E67073">
              <w:rPr>
                <w:sz w:val="22"/>
                <w:szCs w:val="22"/>
              </w:rPr>
              <w:t>Inzetten zuiniger machines en met het juiste vermogen.</w:t>
            </w:r>
          </w:p>
          <w:p w14:paraId="4E2EF47A" w14:textId="77777777" w:rsidR="00E67073" w:rsidRPr="00E67073" w:rsidRDefault="00E67073" w:rsidP="00E67073">
            <w:pPr>
              <w:pStyle w:val="Geenafstand"/>
              <w:ind w:left="0"/>
              <w:rPr>
                <w:i/>
                <w:sz w:val="22"/>
                <w:szCs w:val="22"/>
              </w:rPr>
            </w:pPr>
            <w:r w:rsidRPr="00E67073">
              <w:rPr>
                <w:i/>
                <w:sz w:val="22"/>
                <w:szCs w:val="22"/>
              </w:rPr>
              <w:t>(Bijvoorbeeld lichtere compressor of mini graver met juiste vermogen)</w:t>
            </w:r>
          </w:p>
        </w:tc>
        <w:tc>
          <w:tcPr>
            <w:tcW w:w="1843" w:type="dxa"/>
          </w:tcPr>
          <w:p w14:paraId="4E2EF47B" w14:textId="77777777" w:rsidR="00E67073" w:rsidRPr="00611AD1" w:rsidRDefault="00E67073" w:rsidP="005C71E4">
            <w:pPr>
              <w:pStyle w:val="Geenafstand"/>
              <w:ind w:left="0"/>
              <w:rPr>
                <w:sz w:val="22"/>
                <w:szCs w:val="22"/>
              </w:rPr>
            </w:pPr>
            <w:r>
              <w:rPr>
                <w:sz w:val="22"/>
                <w:szCs w:val="22"/>
              </w:rPr>
              <w:t>2017-2019</w:t>
            </w:r>
          </w:p>
        </w:tc>
      </w:tr>
      <w:tr w:rsidR="00E67073" w:rsidRPr="00611AD1" w14:paraId="4E2EF47F" w14:textId="77777777" w:rsidTr="005C71E4">
        <w:tc>
          <w:tcPr>
            <w:tcW w:w="5921" w:type="dxa"/>
          </w:tcPr>
          <w:p w14:paraId="4E2EF47D" w14:textId="77777777" w:rsidR="00E67073" w:rsidRPr="00611AD1" w:rsidRDefault="00E67073" w:rsidP="00E67073">
            <w:pPr>
              <w:pStyle w:val="Normaalweb"/>
              <w:spacing w:line="276" w:lineRule="auto"/>
              <w:rPr>
                <w:sz w:val="22"/>
                <w:szCs w:val="22"/>
              </w:rPr>
            </w:pPr>
            <w:r w:rsidRPr="00E67073">
              <w:rPr>
                <w:rFonts w:ascii="Arial" w:hAnsi="Arial" w:cs="Arial"/>
                <w:sz w:val="22"/>
                <w:szCs w:val="22"/>
              </w:rPr>
              <w:t>Aanleveren PVC rechtstreeks naar het project</w:t>
            </w:r>
          </w:p>
        </w:tc>
        <w:tc>
          <w:tcPr>
            <w:tcW w:w="1843" w:type="dxa"/>
          </w:tcPr>
          <w:p w14:paraId="4E2EF47E" w14:textId="77777777" w:rsidR="00E67073" w:rsidRPr="00611AD1" w:rsidRDefault="00E67073" w:rsidP="005C71E4">
            <w:pPr>
              <w:pStyle w:val="Geenafstand"/>
              <w:ind w:left="0"/>
              <w:rPr>
                <w:sz w:val="22"/>
                <w:szCs w:val="22"/>
              </w:rPr>
            </w:pPr>
            <w:r>
              <w:rPr>
                <w:sz w:val="22"/>
                <w:szCs w:val="22"/>
              </w:rPr>
              <w:t>2018</w:t>
            </w:r>
          </w:p>
        </w:tc>
      </w:tr>
      <w:tr w:rsidR="00E67073" w:rsidRPr="00611AD1" w14:paraId="4E2EF482" w14:textId="77777777" w:rsidTr="005C71E4">
        <w:tc>
          <w:tcPr>
            <w:tcW w:w="5921" w:type="dxa"/>
          </w:tcPr>
          <w:p w14:paraId="4E2EF480" w14:textId="77777777" w:rsidR="00E67073" w:rsidRPr="00611AD1" w:rsidRDefault="00E67073" w:rsidP="005C71E4">
            <w:pPr>
              <w:pStyle w:val="Geenafstand"/>
              <w:ind w:left="0"/>
              <w:rPr>
                <w:sz w:val="22"/>
                <w:szCs w:val="22"/>
              </w:rPr>
            </w:pPr>
            <w:r w:rsidRPr="00E67073">
              <w:rPr>
                <w:sz w:val="22"/>
                <w:szCs w:val="22"/>
              </w:rPr>
              <w:t>Bijhouden v</w:t>
            </w:r>
            <w:r>
              <w:rPr>
                <w:sz w:val="22"/>
                <w:szCs w:val="22"/>
              </w:rPr>
              <w:t>an het verbruik op de projecten</w:t>
            </w:r>
          </w:p>
        </w:tc>
        <w:tc>
          <w:tcPr>
            <w:tcW w:w="1843" w:type="dxa"/>
          </w:tcPr>
          <w:p w14:paraId="4E2EF481" w14:textId="77777777" w:rsidR="00E67073" w:rsidRPr="00611AD1" w:rsidRDefault="00E67073" w:rsidP="005C71E4">
            <w:pPr>
              <w:pStyle w:val="Geenafstand"/>
              <w:ind w:left="0"/>
              <w:rPr>
                <w:sz w:val="22"/>
                <w:szCs w:val="22"/>
              </w:rPr>
            </w:pPr>
            <w:r>
              <w:rPr>
                <w:sz w:val="22"/>
                <w:szCs w:val="22"/>
              </w:rPr>
              <w:t>2017-2020</w:t>
            </w:r>
          </w:p>
        </w:tc>
      </w:tr>
      <w:tr w:rsidR="00E67073" w:rsidRPr="00611AD1" w14:paraId="4E2EF485" w14:textId="77777777" w:rsidTr="005C71E4">
        <w:tc>
          <w:tcPr>
            <w:tcW w:w="5921" w:type="dxa"/>
          </w:tcPr>
          <w:p w14:paraId="4E2EF483" w14:textId="77777777" w:rsidR="00E67073" w:rsidRPr="00E460B3" w:rsidRDefault="0063078D" w:rsidP="005C71E4">
            <w:pPr>
              <w:pStyle w:val="Geenafstand"/>
              <w:ind w:left="0"/>
              <w:rPr>
                <w:sz w:val="22"/>
                <w:szCs w:val="22"/>
              </w:rPr>
            </w:pPr>
            <w:r w:rsidRPr="00E460B3">
              <w:rPr>
                <w:sz w:val="22"/>
                <w:szCs w:val="22"/>
              </w:rPr>
              <w:t>Met extra promotie deze techniek onder de aandacht brengen bij (potentiele)opdrachtgevers  (LinkedIn, (vak)beurs, YouTube)</w:t>
            </w:r>
          </w:p>
        </w:tc>
        <w:tc>
          <w:tcPr>
            <w:tcW w:w="1843" w:type="dxa"/>
          </w:tcPr>
          <w:p w14:paraId="4E2EF484" w14:textId="7B64F53B" w:rsidR="00E67073" w:rsidRPr="00E460B3" w:rsidRDefault="0063078D" w:rsidP="005C71E4">
            <w:pPr>
              <w:pStyle w:val="Geenafstand"/>
              <w:ind w:left="0"/>
              <w:rPr>
                <w:sz w:val="22"/>
                <w:szCs w:val="22"/>
              </w:rPr>
            </w:pPr>
            <w:r w:rsidRPr="00E460B3">
              <w:rPr>
                <w:sz w:val="22"/>
                <w:szCs w:val="22"/>
              </w:rPr>
              <w:t>2020</w:t>
            </w:r>
            <w:r w:rsidR="003E7218">
              <w:rPr>
                <w:sz w:val="22"/>
                <w:szCs w:val="22"/>
              </w:rPr>
              <w:t xml:space="preserve"> -202</w:t>
            </w:r>
            <w:r w:rsidR="007C0FD4">
              <w:rPr>
                <w:sz w:val="22"/>
                <w:szCs w:val="22"/>
              </w:rPr>
              <w:t>2</w:t>
            </w:r>
          </w:p>
        </w:tc>
      </w:tr>
    </w:tbl>
    <w:p w14:paraId="4E2EF486" w14:textId="77777777" w:rsidR="00E67073" w:rsidRDefault="00E67073" w:rsidP="00E67073">
      <w:pPr>
        <w:pStyle w:val="Geenafstand"/>
      </w:pPr>
    </w:p>
    <w:p w14:paraId="4E2EF487" w14:textId="77777777" w:rsidR="00E67073" w:rsidRDefault="00E67073" w:rsidP="00E67073">
      <w:pPr>
        <w:pStyle w:val="Kop2"/>
        <w:spacing w:before="0" w:after="0" w:line="240" w:lineRule="auto"/>
        <w:jc w:val="both"/>
      </w:pPr>
      <w:bookmarkStart w:id="77" w:name="_Toc479847517"/>
      <w:bookmarkStart w:id="78" w:name="_Toc496777936"/>
      <w:bookmarkStart w:id="79" w:name="_Toc497901614"/>
      <w:r>
        <w:t>Onzekerheden en verbetermogelijkheden in informatie</w:t>
      </w:r>
      <w:bookmarkEnd w:id="77"/>
      <w:bookmarkEnd w:id="78"/>
      <w:bookmarkEnd w:id="79"/>
    </w:p>
    <w:p w14:paraId="4E2EF488" w14:textId="77777777" w:rsidR="00E67073" w:rsidRPr="00667F31" w:rsidRDefault="00E67073" w:rsidP="00E67073">
      <w:pPr>
        <w:spacing w:line="276" w:lineRule="auto"/>
        <w:rPr>
          <w:i w:val="0"/>
          <w:sz w:val="22"/>
        </w:rPr>
      </w:pPr>
      <w:r>
        <w:rPr>
          <w:i w:val="0"/>
          <w:sz w:val="22"/>
        </w:rPr>
        <w:t>Voor deze ketenanalyse zijn we uitgegaan van feitelijke informatie. Echter hebben we nog niet alle gegevens kunnen achterhalen. Er zijn nog mogelijkheden om een verdiepingsslag te maken en onzekerheden weg te nemen. Zie hieronder welke mogelijkheden er zijn:</w:t>
      </w:r>
    </w:p>
    <w:p w14:paraId="4E2EF489" w14:textId="77777777" w:rsidR="00E67073" w:rsidRDefault="00E67073" w:rsidP="00E67073">
      <w:pPr>
        <w:pStyle w:val="Lijstalinea"/>
        <w:numPr>
          <w:ilvl w:val="0"/>
          <w:numId w:val="50"/>
        </w:numPr>
        <w:rPr>
          <w:i w:val="0"/>
          <w:sz w:val="22"/>
        </w:rPr>
      </w:pPr>
      <w:r>
        <w:rPr>
          <w:i w:val="0"/>
          <w:sz w:val="22"/>
        </w:rPr>
        <w:t xml:space="preserve">De emissiefactor van PVC en PE achterhalen per meter. </w:t>
      </w:r>
    </w:p>
    <w:p w14:paraId="4E2EF48A" w14:textId="77777777" w:rsidR="00E67073" w:rsidRDefault="00E67073" w:rsidP="00E67073">
      <w:pPr>
        <w:pStyle w:val="Lijstalinea"/>
        <w:numPr>
          <w:ilvl w:val="0"/>
          <w:numId w:val="50"/>
        </w:numPr>
        <w:rPr>
          <w:i w:val="0"/>
          <w:sz w:val="22"/>
        </w:rPr>
      </w:pPr>
      <w:r>
        <w:rPr>
          <w:i w:val="0"/>
          <w:sz w:val="22"/>
        </w:rPr>
        <w:t xml:space="preserve">Het exact aantal kilometers die gereden worden van de PVC leverancier naar de opslag van </w:t>
      </w:r>
      <w:proofErr w:type="spellStart"/>
      <w:r>
        <w:rPr>
          <w:i w:val="0"/>
          <w:sz w:val="22"/>
        </w:rPr>
        <w:t>Van</w:t>
      </w:r>
      <w:proofErr w:type="spellEnd"/>
      <w:r>
        <w:rPr>
          <w:i w:val="0"/>
          <w:sz w:val="22"/>
        </w:rPr>
        <w:t xml:space="preserve"> Voskuilen.</w:t>
      </w:r>
    </w:p>
    <w:p w14:paraId="4E2EF48B" w14:textId="77777777" w:rsidR="00E67073" w:rsidRDefault="00E67073" w:rsidP="00E67073">
      <w:pPr>
        <w:rPr>
          <w:i w:val="0"/>
          <w:sz w:val="22"/>
        </w:rPr>
      </w:pPr>
    </w:p>
    <w:p w14:paraId="4E2EF48C" w14:textId="77777777" w:rsidR="00E67073" w:rsidRDefault="00E67073" w:rsidP="00E67073">
      <w:pPr>
        <w:pStyle w:val="Kop2"/>
      </w:pPr>
      <w:bookmarkStart w:id="80" w:name="_Toc496777937"/>
      <w:bookmarkStart w:id="81" w:name="_Toc497901615"/>
      <w:r>
        <w:t>Plan van Aanpak</w:t>
      </w:r>
      <w:bookmarkEnd w:id="80"/>
      <w:bookmarkEnd w:id="81"/>
    </w:p>
    <w:p w14:paraId="4E2EF48D" w14:textId="77777777" w:rsidR="00E67073" w:rsidRDefault="00E67073" w:rsidP="00E67073">
      <w:pPr>
        <w:rPr>
          <w:i w:val="0"/>
          <w:sz w:val="22"/>
        </w:rPr>
      </w:pPr>
      <w:r>
        <w:rPr>
          <w:i w:val="0"/>
          <w:sz w:val="22"/>
        </w:rPr>
        <w:t>Op de vorige bladzijde zijn de reductiemaatregelen en doelstellingen gepresenteerd. Hieronder wordt toegelicht wat de planning is voor het realiseren van deze maatregelen en doelstellingen:</w:t>
      </w:r>
    </w:p>
    <w:p w14:paraId="4E2EF48E" w14:textId="77777777" w:rsidR="00E67073" w:rsidRDefault="00E67073" w:rsidP="00E67073">
      <w:pPr>
        <w:rPr>
          <w:i w:val="0"/>
          <w:sz w:val="22"/>
        </w:rPr>
      </w:pPr>
    </w:p>
    <w:p w14:paraId="4E2EF48F" w14:textId="77777777" w:rsidR="00E67073" w:rsidRDefault="00E67073" w:rsidP="00E67073">
      <w:pPr>
        <w:ind w:left="705" w:hanging="705"/>
        <w:rPr>
          <w:i w:val="0"/>
          <w:sz w:val="22"/>
        </w:rPr>
      </w:pPr>
      <w:r>
        <w:rPr>
          <w:i w:val="0"/>
          <w:sz w:val="22"/>
        </w:rPr>
        <w:t>2017:</w:t>
      </w:r>
      <w:r>
        <w:rPr>
          <w:i w:val="0"/>
          <w:sz w:val="22"/>
        </w:rPr>
        <w:tab/>
        <w:t>1. Promotie over techniek bij opdrachtgevers middels deze ketenanalyse</w:t>
      </w:r>
      <w:r>
        <w:rPr>
          <w:i w:val="0"/>
          <w:sz w:val="22"/>
        </w:rPr>
        <w:br/>
      </w:r>
    </w:p>
    <w:p w14:paraId="4E2EF490" w14:textId="77777777" w:rsidR="00E67073" w:rsidRPr="00E67073" w:rsidRDefault="00E67073" w:rsidP="00E67073">
      <w:pPr>
        <w:pStyle w:val="Normaalweb"/>
        <w:spacing w:line="276" w:lineRule="auto"/>
        <w:rPr>
          <w:rFonts w:ascii="Arial" w:hAnsi="Arial" w:cs="Arial"/>
          <w:sz w:val="22"/>
          <w:szCs w:val="22"/>
        </w:rPr>
      </w:pPr>
      <w:r w:rsidRPr="00E67073">
        <w:rPr>
          <w:rFonts w:ascii="Arial" w:hAnsi="Arial" w:cs="Arial"/>
          <w:sz w:val="22"/>
        </w:rPr>
        <w:t>2018:</w:t>
      </w:r>
      <w:r w:rsidRPr="00E67073">
        <w:rPr>
          <w:rFonts w:ascii="Arial" w:hAnsi="Arial" w:cs="Arial"/>
          <w:sz w:val="22"/>
        </w:rPr>
        <w:tab/>
      </w:r>
      <w:r>
        <w:rPr>
          <w:rFonts w:ascii="Arial" w:hAnsi="Arial" w:cs="Arial"/>
          <w:sz w:val="22"/>
        </w:rPr>
        <w:t>1</w:t>
      </w:r>
      <w:r w:rsidRPr="00E67073">
        <w:rPr>
          <w:rFonts w:ascii="Arial" w:hAnsi="Arial" w:cs="Arial"/>
          <w:sz w:val="22"/>
        </w:rPr>
        <w:t>. Bijhouden verbruik en draaiuren machines projecten</w:t>
      </w:r>
      <w:r>
        <w:rPr>
          <w:rFonts w:ascii="Arial" w:hAnsi="Arial" w:cs="Arial"/>
          <w:sz w:val="22"/>
        </w:rPr>
        <w:br/>
        <w:t xml:space="preserve"> </w:t>
      </w:r>
      <w:r>
        <w:rPr>
          <w:rFonts w:ascii="Arial" w:hAnsi="Arial" w:cs="Arial"/>
          <w:sz w:val="22"/>
        </w:rPr>
        <w:tab/>
        <w:t>2</w:t>
      </w:r>
      <w:r w:rsidRPr="00E67073">
        <w:rPr>
          <w:rFonts w:ascii="Arial" w:hAnsi="Arial" w:cs="Arial"/>
          <w:sz w:val="22"/>
        </w:rPr>
        <w:t>. Bijhouden welke machines met type vermogen er worden ingezet</w:t>
      </w:r>
    </w:p>
    <w:p w14:paraId="4E2EF491" w14:textId="77777777" w:rsidR="00431259" w:rsidRDefault="00F600E1" w:rsidP="00431259">
      <w:pPr>
        <w:pStyle w:val="Normaalweb"/>
        <w:spacing w:after="0" w:afterAutospacing="0" w:line="276" w:lineRule="auto"/>
        <w:rPr>
          <w:rFonts w:ascii="Arial" w:hAnsi="Arial" w:cs="Arial"/>
          <w:sz w:val="22"/>
          <w:szCs w:val="22"/>
        </w:rPr>
      </w:pPr>
      <w:r>
        <w:rPr>
          <w:rFonts w:ascii="Arial" w:hAnsi="Arial" w:cs="Arial"/>
          <w:sz w:val="22"/>
          <w:szCs w:val="22"/>
        </w:rPr>
        <w:t>2019:</w:t>
      </w:r>
      <w:r>
        <w:rPr>
          <w:rFonts w:ascii="Arial" w:hAnsi="Arial" w:cs="Arial"/>
          <w:sz w:val="22"/>
          <w:szCs w:val="22"/>
        </w:rPr>
        <w:tab/>
        <w:t xml:space="preserve">1. Medewerkers </w:t>
      </w:r>
      <w:r w:rsidR="00431259">
        <w:rPr>
          <w:rFonts w:ascii="Arial" w:hAnsi="Arial" w:cs="Arial"/>
          <w:sz w:val="22"/>
          <w:szCs w:val="22"/>
        </w:rPr>
        <w:t>volgen de opleiding KIAD. Deze is gericht op het hygiënisch werken</w:t>
      </w:r>
    </w:p>
    <w:p w14:paraId="4E2EF492" w14:textId="6D47EC89" w:rsidR="00431259" w:rsidRDefault="00431259" w:rsidP="003E7218">
      <w:pPr>
        <w:pStyle w:val="Normaalweb"/>
        <w:numPr>
          <w:ilvl w:val="0"/>
          <w:numId w:val="33"/>
        </w:numPr>
        <w:spacing w:before="0" w:beforeAutospacing="0" w:after="0" w:afterAutospacing="0" w:line="276" w:lineRule="auto"/>
        <w:rPr>
          <w:rFonts w:ascii="Arial" w:hAnsi="Arial" w:cs="Arial"/>
          <w:sz w:val="22"/>
          <w:szCs w:val="22"/>
        </w:rPr>
      </w:pPr>
      <w:r>
        <w:rPr>
          <w:rFonts w:ascii="Arial" w:hAnsi="Arial" w:cs="Arial"/>
          <w:sz w:val="22"/>
          <w:szCs w:val="22"/>
        </w:rPr>
        <w:t>De techniek ‘waterblazen zetten’ vaker promoten bij opdrachtgevers en daarbij aangeven dat met KIAD nog meer aandacht hygiënisch werken besteedt wordt</w:t>
      </w:r>
    </w:p>
    <w:p w14:paraId="7BB86D59" w14:textId="7B4A31B0" w:rsidR="003E7218" w:rsidRDefault="003E7218" w:rsidP="003E7218">
      <w:pPr>
        <w:pStyle w:val="Normaalweb"/>
        <w:spacing w:before="0" w:beforeAutospacing="0" w:after="0" w:afterAutospacing="0" w:line="276" w:lineRule="auto"/>
        <w:rPr>
          <w:rFonts w:ascii="Arial" w:hAnsi="Arial" w:cs="Arial"/>
          <w:sz w:val="22"/>
          <w:szCs w:val="22"/>
        </w:rPr>
      </w:pPr>
    </w:p>
    <w:p w14:paraId="686118C2" w14:textId="649708CF" w:rsidR="003E7218" w:rsidRDefault="003E7218" w:rsidP="003E7218">
      <w:pPr>
        <w:pStyle w:val="Normaalweb"/>
        <w:spacing w:before="0" w:beforeAutospacing="0" w:after="0" w:afterAutospacing="0" w:line="276" w:lineRule="auto"/>
        <w:ind w:left="705" w:hanging="705"/>
        <w:rPr>
          <w:rFonts w:ascii="Arial" w:hAnsi="Arial" w:cs="Arial"/>
          <w:sz w:val="22"/>
          <w:szCs w:val="22"/>
        </w:rPr>
      </w:pPr>
      <w:r>
        <w:rPr>
          <w:rFonts w:ascii="Arial" w:hAnsi="Arial" w:cs="Arial"/>
          <w:sz w:val="22"/>
          <w:szCs w:val="22"/>
        </w:rPr>
        <w:t>202</w:t>
      </w:r>
      <w:r w:rsidR="007C0FD4">
        <w:rPr>
          <w:rFonts w:ascii="Arial" w:hAnsi="Arial" w:cs="Arial"/>
          <w:sz w:val="22"/>
          <w:szCs w:val="22"/>
        </w:rPr>
        <w:t>2</w:t>
      </w:r>
      <w:r>
        <w:rPr>
          <w:rFonts w:ascii="Arial" w:hAnsi="Arial" w:cs="Arial"/>
          <w:sz w:val="22"/>
          <w:szCs w:val="22"/>
        </w:rPr>
        <w:t xml:space="preserve">: </w:t>
      </w:r>
      <w:r>
        <w:rPr>
          <w:rFonts w:ascii="Arial" w:hAnsi="Arial" w:cs="Arial"/>
          <w:sz w:val="22"/>
          <w:szCs w:val="22"/>
        </w:rPr>
        <w:tab/>
        <w:t>1.</w:t>
      </w:r>
      <w:r w:rsidRPr="003E7218">
        <w:t xml:space="preserve"> </w:t>
      </w:r>
      <w:r w:rsidRPr="003E7218">
        <w:rPr>
          <w:rFonts w:ascii="Arial" w:hAnsi="Arial" w:cs="Arial"/>
          <w:sz w:val="22"/>
          <w:szCs w:val="22"/>
        </w:rPr>
        <w:t>Met extra promotie deze techniek onder de aandacht brengen bij (potentiële)opdrachtgevers  (LinkedIn, (vak)beurs, YouTube)</w:t>
      </w:r>
    </w:p>
    <w:p w14:paraId="4E2EF493" w14:textId="77777777" w:rsidR="00E67073" w:rsidRDefault="00E67073" w:rsidP="002E7E1C">
      <w:pPr>
        <w:pStyle w:val="Normaalweb"/>
        <w:spacing w:line="276" w:lineRule="auto"/>
        <w:rPr>
          <w:rFonts w:ascii="Arial" w:hAnsi="Arial" w:cs="Arial"/>
          <w:sz w:val="22"/>
          <w:szCs w:val="22"/>
        </w:rPr>
      </w:pPr>
    </w:p>
    <w:p w14:paraId="4E2EF494" w14:textId="77777777" w:rsidR="00E67073" w:rsidRDefault="00E67073">
      <w:pPr>
        <w:spacing w:after="200" w:line="276" w:lineRule="auto"/>
        <w:rPr>
          <w:rFonts w:eastAsia="Times New Roman"/>
          <w:i w:val="0"/>
          <w:sz w:val="22"/>
          <w:lang w:eastAsia="nl-NL"/>
        </w:rPr>
      </w:pPr>
      <w:r>
        <w:rPr>
          <w:sz w:val="22"/>
        </w:rPr>
        <w:br w:type="page"/>
      </w:r>
    </w:p>
    <w:p w14:paraId="4E2EF495" w14:textId="77777777" w:rsidR="009D2A5D" w:rsidRDefault="009D2A5D" w:rsidP="00705963">
      <w:pPr>
        <w:pStyle w:val="Normaalweb"/>
        <w:spacing w:line="276" w:lineRule="auto"/>
        <w:rPr>
          <w:rFonts w:ascii="Arial" w:hAnsi="Arial" w:cs="Arial"/>
          <w:sz w:val="22"/>
          <w:szCs w:val="22"/>
        </w:rPr>
      </w:pPr>
    </w:p>
    <w:p w14:paraId="4E2EF496" w14:textId="77777777" w:rsidR="00926F07" w:rsidRDefault="00926F07" w:rsidP="00926F07">
      <w:pPr>
        <w:pStyle w:val="Kop1"/>
      </w:pPr>
      <w:bookmarkStart w:id="82" w:name="_Toc497901616"/>
      <w:r w:rsidRPr="0079762E">
        <w:t>Bronvermelding</w:t>
      </w:r>
      <w:bookmarkEnd w:id="82"/>
    </w:p>
    <w:tbl>
      <w:tblPr>
        <w:tblStyle w:val="Rastertabel1licht-Accent31"/>
        <w:tblW w:w="0" w:type="auto"/>
        <w:tblLook w:val="04A0" w:firstRow="1" w:lastRow="0" w:firstColumn="1" w:lastColumn="0" w:noHBand="0" w:noVBand="1"/>
      </w:tblPr>
      <w:tblGrid>
        <w:gridCol w:w="3794"/>
        <w:gridCol w:w="4961"/>
      </w:tblGrid>
      <w:tr w:rsidR="00926F07" w:rsidRPr="002B35DB" w14:paraId="4E2EF499" w14:textId="77777777" w:rsidTr="00B0539A">
        <w:tc>
          <w:tcPr>
            <w:tcW w:w="3794" w:type="dxa"/>
            <w:tcBorders>
              <w:bottom w:val="single" w:sz="4" w:space="0" w:color="D9D9D9" w:themeColor="background1" w:themeShade="D9"/>
            </w:tcBorders>
            <w:shd w:val="clear" w:color="auto" w:fill="DFE9BD"/>
            <w:vAlign w:val="center"/>
          </w:tcPr>
          <w:p w14:paraId="4E2EF497" w14:textId="77777777" w:rsidR="00926F07" w:rsidRPr="002B35DB" w:rsidRDefault="00926F07" w:rsidP="00B0539A">
            <w:pPr>
              <w:pStyle w:val="TableContents"/>
              <w:rPr>
                <w:sz w:val="20"/>
              </w:rPr>
            </w:pPr>
            <w:r w:rsidRPr="002B35DB">
              <w:rPr>
                <w:sz w:val="20"/>
              </w:rPr>
              <w:t>Bron / Document</w:t>
            </w:r>
          </w:p>
        </w:tc>
        <w:tc>
          <w:tcPr>
            <w:tcW w:w="4961" w:type="dxa"/>
            <w:tcBorders>
              <w:bottom w:val="single" w:sz="4" w:space="0" w:color="D9D9D9" w:themeColor="background1" w:themeShade="D9"/>
            </w:tcBorders>
            <w:shd w:val="clear" w:color="auto" w:fill="DFE9BD"/>
            <w:vAlign w:val="center"/>
          </w:tcPr>
          <w:p w14:paraId="4E2EF498" w14:textId="77777777" w:rsidR="00926F07" w:rsidRPr="002B35DB" w:rsidRDefault="00926F07" w:rsidP="00B0539A">
            <w:pPr>
              <w:pStyle w:val="TableContents"/>
              <w:rPr>
                <w:sz w:val="20"/>
              </w:rPr>
            </w:pPr>
            <w:r w:rsidRPr="002B35DB">
              <w:rPr>
                <w:sz w:val="20"/>
              </w:rPr>
              <w:t>Kenmerk</w:t>
            </w:r>
          </w:p>
        </w:tc>
      </w:tr>
      <w:tr w:rsidR="00926F07" w:rsidRPr="002B35DB" w14:paraId="4E2EF49C" w14:textId="77777777" w:rsidTr="00B0539A">
        <w:tc>
          <w:tcPr>
            <w:tcW w:w="3794" w:type="dxa"/>
            <w:tcBorders>
              <w:top w:val="single" w:sz="4" w:space="0" w:color="D9D9D9" w:themeColor="background1" w:themeShade="D9"/>
            </w:tcBorders>
            <w:vAlign w:val="center"/>
          </w:tcPr>
          <w:p w14:paraId="4E2EF49A" w14:textId="77777777" w:rsidR="00926F07" w:rsidRPr="002B35DB" w:rsidRDefault="00926F07" w:rsidP="00B0539A">
            <w:pPr>
              <w:pStyle w:val="TableContents"/>
              <w:rPr>
                <w:sz w:val="20"/>
              </w:rPr>
            </w:pPr>
            <w:r w:rsidRPr="002B35DB">
              <w:rPr>
                <w:sz w:val="20"/>
              </w:rPr>
              <w:t>Handboek CO</w:t>
            </w:r>
            <w:r w:rsidRPr="002B35DB">
              <w:rPr>
                <w:sz w:val="20"/>
                <w:vertAlign w:val="subscript"/>
              </w:rPr>
              <w:t>2</w:t>
            </w:r>
            <w:r w:rsidRPr="002B35DB">
              <w:rPr>
                <w:sz w:val="20"/>
              </w:rPr>
              <w:t>-prestatieladder 3.0, 10 juni 2015</w:t>
            </w:r>
          </w:p>
        </w:tc>
        <w:tc>
          <w:tcPr>
            <w:tcW w:w="4961" w:type="dxa"/>
            <w:tcBorders>
              <w:top w:val="single" w:sz="4" w:space="0" w:color="D9D9D9" w:themeColor="background1" w:themeShade="D9"/>
            </w:tcBorders>
            <w:vAlign w:val="center"/>
          </w:tcPr>
          <w:p w14:paraId="4E2EF49B" w14:textId="77777777" w:rsidR="00926F07" w:rsidRPr="002B35DB" w:rsidRDefault="00926F07" w:rsidP="00B0539A">
            <w:pPr>
              <w:pStyle w:val="TableContents"/>
              <w:rPr>
                <w:sz w:val="20"/>
              </w:rPr>
            </w:pPr>
            <w:r w:rsidRPr="002B35DB">
              <w:rPr>
                <w:sz w:val="20"/>
              </w:rPr>
              <w:t>Stichting Klimaatvriendelijk Aanbesteden &amp; Ondernemen</w:t>
            </w:r>
          </w:p>
        </w:tc>
      </w:tr>
      <w:tr w:rsidR="00926F07" w:rsidRPr="002B35DB" w14:paraId="4E2EF49F" w14:textId="77777777" w:rsidTr="00B0539A">
        <w:tc>
          <w:tcPr>
            <w:tcW w:w="3794" w:type="dxa"/>
            <w:vAlign w:val="center"/>
          </w:tcPr>
          <w:p w14:paraId="4E2EF49D" w14:textId="77777777" w:rsidR="00926F07" w:rsidRPr="002B35DB" w:rsidRDefault="00926F07" w:rsidP="00B0539A">
            <w:pPr>
              <w:pStyle w:val="TableContents"/>
              <w:rPr>
                <w:sz w:val="20"/>
              </w:rPr>
            </w:pPr>
            <w:r w:rsidRPr="002B35DB">
              <w:rPr>
                <w:sz w:val="20"/>
              </w:rPr>
              <w:t>Corporate Accounting &amp; Reporting standard</w:t>
            </w:r>
          </w:p>
        </w:tc>
        <w:tc>
          <w:tcPr>
            <w:tcW w:w="4961" w:type="dxa"/>
            <w:vAlign w:val="center"/>
          </w:tcPr>
          <w:p w14:paraId="4E2EF49E" w14:textId="77777777" w:rsidR="00926F07" w:rsidRPr="002B35DB" w:rsidRDefault="00926F07" w:rsidP="00B0539A">
            <w:pPr>
              <w:pStyle w:val="TableContents"/>
              <w:rPr>
                <w:sz w:val="20"/>
              </w:rPr>
            </w:pPr>
            <w:r w:rsidRPr="002B35DB">
              <w:rPr>
                <w:sz w:val="20"/>
              </w:rPr>
              <w:t>GHG-protocol, 2004</w:t>
            </w:r>
          </w:p>
        </w:tc>
      </w:tr>
      <w:tr w:rsidR="00926F07" w:rsidRPr="002B35DB" w14:paraId="4E2EF4A2" w14:textId="77777777" w:rsidTr="00B0539A">
        <w:tc>
          <w:tcPr>
            <w:tcW w:w="3794" w:type="dxa"/>
            <w:vAlign w:val="center"/>
          </w:tcPr>
          <w:p w14:paraId="4E2EF4A0" w14:textId="77777777" w:rsidR="00926F07" w:rsidRPr="002B35DB" w:rsidRDefault="00926F07" w:rsidP="00B0539A">
            <w:pPr>
              <w:pStyle w:val="TableContents"/>
              <w:rPr>
                <w:sz w:val="20"/>
                <w:lang w:val="en-US"/>
              </w:rPr>
            </w:pPr>
            <w:r w:rsidRPr="002B35DB">
              <w:rPr>
                <w:sz w:val="20"/>
                <w:lang w:val="en-US"/>
              </w:rPr>
              <w:t>Corporate Value Chain (Scope 3) Accounting and Reporting Standard</w:t>
            </w:r>
          </w:p>
        </w:tc>
        <w:tc>
          <w:tcPr>
            <w:tcW w:w="4961" w:type="dxa"/>
            <w:vAlign w:val="center"/>
          </w:tcPr>
          <w:p w14:paraId="4E2EF4A1" w14:textId="77777777" w:rsidR="00926F07" w:rsidRPr="002B35DB" w:rsidRDefault="00926F07" w:rsidP="00B0539A">
            <w:pPr>
              <w:pStyle w:val="TableContents"/>
              <w:rPr>
                <w:sz w:val="20"/>
              </w:rPr>
            </w:pPr>
            <w:r w:rsidRPr="002B35DB">
              <w:rPr>
                <w:sz w:val="20"/>
              </w:rPr>
              <w:t>GHG-protocol, 2010a</w:t>
            </w:r>
          </w:p>
        </w:tc>
      </w:tr>
      <w:tr w:rsidR="00926F07" w:rsidRPr="002B35DB" w14:paraId="4E2EF4A5" w14:textId="77777777" w:rsidTr="00B0539A">
        <w:tc>
          <w:tcPr>
            <w:tcW w:w="3794" w:type="dxa"/>
            <w:vAlign w:val="center"/>
          </w:tcPr>
          <w:p w14:paraId="4E2EF4A3" w14:textId="77777777" w:rsidR="00926F07" w:rsidRPr="002B35DB" w:rsidRDefault="00926F07" w:rsidP="00B0539A">
            <w:pPr>
              <w:pStyle w:val="TableContents"/>
              <w:rPr>
                <w:sz w:val="20"/>
              </w:rPr>
            </w:pPr>
            <w:r w:rsidRPr="002B35DB">
              <w:rPr>
                <w:sz w:val="20"/>
              </w:rPr>
              <w:t>Product Accounting &amp; Reporting Standard</w:t>
            </w:r>
          </w:p>
        </w:tc>
        <w:tc>
          <w:tcPr>
            <w:tcW w:w="4961" w:type="dxa"/>
            <w:vAlign w:val="center"/>
          </w:tcPr>
          <w:p w14:paraId="4E2EF4A4" w14:textId="77777777" w:rsidR="00926F07" w:rsidRPr="002B35DB" w:rsidRDefault="00926F07" w:rsidP="00B0539A">
            <w:pPr>
              <w:pStyle w:val="TableContents"/>
              <w:rPr>
                <w:sz w:val="20"/>
              </w:rPr>
            </w:pPr>
            <w:r w:rsidRPr="002B35DB">
              <w:rPr>
                <w:sz w:val="20"/>
              </w:rPr>
              <w:t>GHG-protocol, 2010b</w:t>
            </w:r>
          </w:p>
        </w:tc>
      </w:tr>
      <w:tr w:rsidR="00B75881" w:rsidRPr="002B35DB" w14:paraId="4E2EF4A8" w14:textId="77777777" w:rsidTr="00B0539A">
        <w:tc>
          <w:tcPr>
            <w:tcW w:w="3794" w:type="dxa"/>
            <w:vAlign w:val="center"/>
          </w:tcPr>
          <w:p w14:paraId="4E2EF4A6" w14:textId="77777777" w:rsidR="00B75881" w:rsidRPr="005C71E4" w:rsidRDefault="002B35DB" w:rsidP="00B0539A">
            <w:pPr>
              <w:pStyle w:val="TableContents"/>
              <w:rPr>
                <w:sz w:val="20"/>
                <w:lang w:val="en-US"/>
              </w:rPr>
            </w:pPr>
            <w:r w:rsidRPr="005C71E4">
              <w:rPr>
                <w:sz w:val="20"/>
                <w:lang w:val="en-US"/>
              </w:rPr>
              <w:t>2012 Guidelines to Defra / DECC's GHG Conversion Factors for Company Reporting</w:t>
            </w:r>
          </w:p>
        </w:tc>
        <w:tc>
          <w:tcPr>
            <w:tcW w:w="4961" w:type="dxa"/>
            <w:vAlign w:val="center"/>
          </w:tcPr>
          <w:p w14:paraId="4E2EF4A7" w14:textId="77777777" w:rsidR="00B75881" w:rsidRPr="002B35DB" w:rsidRDefault="002B35DB" w:rsidP="00B0539A">
            <w:pPr>
              <w:pStyle w:val="TableContents"/>
              <w:rPr>
                <w:sz w:val="20"/>
              </w:rPr>
            </w:pPr>
            <w:proofErr w:type="spellStart"/>
            <w:r w:rsidRPr="002B35DB">
              <w:rPr>
                <w:sz w:val="20"/>
              </w:rPr>
              <w:t>Defra</w:t>
            </w:r>
            <w:proofErr w:type="spellEnd"/>
            <w:r w:rsidRPr="002B35DB">
              <w:rPr>
                <w:sz w:val="20"/>
              </w:rPr>
              <w:t xml:space="preserve"> emissiefactoren</w:t>
            </w:r>
          </w:p>
        </w:tc>
      </w:tr>
      <w:tr w:rsidR="00926F07" w:rsidRPr="002B35DB" w14:paraId="4E2EF4AB" w14:textId="77777777" w:rsidTr="00B0539A">
        <w:tc>
          <w:tcPr>
            <w:tcW w:w="3794" w:type="dxa"/>
            <w:vAlign w:val="center"/>
          </w:tcPr>
          <w:p w14:paraId="4E2EF4A9" w14:textId="77777777" w:rsidR="00926F07" w:rsidRPr="002B35DB" w:rsidRDefault="00926F07" w:rsidP="00B0539A">
            <w:pPr>
              <w:pStyle w:val="TableContents"/>
              <w:rPr>
                <w:sz w:val="20"/>
                <w:lang w:val="en-US"/>
              </w:rPr>
            </w:pPr>
            <w:proofErr w:type="spellStart"/>
            <w:r w:rsidRPr="002B35DB">
              <w:rPr>
                <w:sz w:val="20"/>
                <w:lang w:val="en-US"/>
              </w:rPr>
              <w:t>Nederlandse</w:t>
            </w:r>
            <w:proofErr w:type="spellEnd"/>
            <w:r w:rsidRPr="002B35DB">
              <w:rPr>
                <w:sz w:val="20"/>
                <w:lang w:val="en-US"/>
              </w:rPr>
              <w:t xml:space="preserve"> norm Environmental management – Life Cycle assessment – Requirements and guidelines</w:t>
            </w:r>
          </w:p>
        </w:tc>
        <w:tc>
          <w:tcPr>
            <w:tcW w:w="4961" w:type="dxa"/>
            <w:vAlign w:val="center"/>
          </w:tcPr>
          <w:p w14:paraId="4E2EF4AA" w14:textId="77777777" w:rsidR="00926F07" w:rsidRPr="002B35DB" w:rsidRDefault="00926F07" w:rsidP="00B0539A">
            <w:pPr>
              <w:pStyle w:val="TableContents"/>
              <w:rPr>
                <w:sz w:val="20"/>
              </w:rPr>
            </w:pPr>
            <w:r w:rsidRPr="002B35DB">
              <w:rPr>
                <w:sz w:val="20"/>
              </w:rPr>
              <w:t>NEN-EN-ISO 14044</w:t>
            </w:r>
          </w:p>
        </w:tc>
      </w:tr>
      <w:tr w:rsidR="00926F07" w:rsidRPr="002B35DB" w14:paraId="4E2EF4AE" w14:textId="77777777" w:rsidTr="00B0539A">
        <w:tc>
          <w:tcPr>
            <w:tcW w:w="3794" w:type="dxa"/>
            <w:vAlign w:val="center"/>
          </w:tcPr>
          <w:p w14:paraId="4E2EF4AC" w14:textId="77777777" w:rsidR="00926F07" w:rsidRPr="002B35DB" w:rsidRDefault="00956E49" w:rsidP="00B0539A">
            <w:pPr>
              <w:pStyle w:val="TableContents"/>
              <w:rPr>
                <w:sz w:val="20"/>
              </w:rPr>
            </w:pPr>
            <w:hyperlink r:id="rId24" w:history="1">
              <w:r w:rsidR="00926F07" w:rsidRPr="002B35DB">
                <w:rPr>
                  <w:rStyle w:val="Hyperlink"/>
                  <w:sz w:val="20"/>
                </w:rPr>
                <w:t>www.ecoinvent.org</w:t>
              </w:r>
            </w:hyperlink>
          </w:p>
        </w:tc>
        <w:tc>
          <w:tcPr>
            <w:tcW w:w="4961" w:type="dxa"/>
            <w:vAlign w:val="center"/>
          </w:tcPr>
          <w:p w14:paraId="4E2EF4AD" w14:textId="77777777" w:rsidR="00926F07" w:rsidRPr="002B35DB" w:rsidRDefault="00926F07" w:rsidP="00B0539A">
            <w:pPr>
              <w:pStyle w:val="TableContents"/>
              <w:rPr>
                <w:sz w:val="20"/>
              </w:rPr>
            </w:pPr>
            <w:proofErr w:type="spellStart"/>
            <w:r w:rsidRPr="002B35DB">
              <w:rPr>
                <w:sz w:val="20"/>
              </w:rPr>
              <w:t>Ecoinvent</w:t>
            </w:r>
            <w:proofErr w:type="spellEnd"/>
            <w:r w:rsidRPr="002B35DB">
              <w:rPr>
                <w:sz w:val="20"/>
              </w:rPr>
              <w:t xml:space="preserve"> v2</w:t>
            </w:r>
          </w:p>
        </w:tc>
      </w:tr>
      <w:tr w:rsidR="00926F07" w:rsidRPr="002B35DB" w14:paraId="4E2EF4B1" w14:textId="77777777" w:rsidTr="00B0539A">
        <w:tc>
          <w:tcPr>
            <w:tcW w:w="3794" w:type="dxa"/>
            <w:vAlign w:val="center"/>
          </w:tcPr>
          <w:p w14:paraId="4E2EF4AF" w14:textId="77777777" w:rsidR="00926F07" w:rsidRPr="002B35DB" w:rsidRDefault="00956E49" w:rsidP="00B0539A">
            <w:pPr>
              <w:pStyle w:val="TableContents"/>
              <w:rPr>
                <w:sz w:val="20"/>
              </w:rPr>
            </w:pPr>
            <w:hyperlink r:id="rId25" w:history="1">
              <w:r w:rsidR="00926F07" w:rsidRPr="002B35DB">
                <w:rPr>
                  <w:rStyle w:val="Hyperlink"/>
                  <w:sz w:val="20"/>
                </w:rPr>
                <w:t>www.bamco2desk.nl</w:t>
              </w:r>
            </w:hyperlink>
          </w:p>
        </w:tc>
        <w:tc>
          <w:tcPr>
            <w:tcW w:w="4961" w:type="dxa"/>
            <w:vAlign w:val="center"/>
          </w:tcPr>
          <w:p w14:paraId="4E2EF4B0" w14:textId="77777777" w:rsidR="00926F07" w:rsidRPr="002B35DB" w:rsidRDefault="00926F07" w:rsidP="00B0539A">
            <w:pPr>
              <w:pStyle w:val="TableContents"/>
              <w:rPr>
                <w:sz w:val="20"/>
              </w:rPr>
            </w:pPr>
            <w:r w:rsidRPr="002B35DB">
              <w:rPr>
                <w:sz w:val="20"/>
              </w:rPr>
              <w:t>BAM PPC-tool</w:t>
            </w:r>
          </w:p>
        </w:tc>
      </w:tr>
      <w:tr w:rsidR="00926F07" w:rsidRPr="002B35DB" w14:paraId="4E2EF4B4" w14:textId="77777777" w:rsidTr="00B0539A">
        <w:tc>
          <w:tcPr>
            <w:tcW w:w="3794" w:type="dxa"/>
            <w:vAlign w:val="center"/>
          </w:tcPr>
          <w:p w14:paraId="4E2EF4B2" w14:textId="77777777" w:rsidR="00926F07" w:rsidRPr="002B35DB" w:rsidRDefault="00956E49" w:rsidP="00B0539A">
            <w:pPr>
              <w:pStyle w:val="TableContents"/>
              <w:rPr>
                <w:sz w:val="20"/>
              </w:rPr>
            </w:pPr>
            <w:hyperlink r:id="rId26" w:history="1">
              <w:r w:rsidR="00926F07" w:rsidRPr="002B35DB">
                <w:rPr>
                  <w:rStyle w:val="Hyperlink"/>
                  <w:sz w:val="20"/>
                </w:rPr>
                <w:t>www.milieudatabase.nl</w:t>
              </w:r>
            </w:hyperlink>
            <w:r w:rsidR="00926F07" w:rsidRPr="002B35DB">
              <w:rPr>
                <w:sz w:val="20"/>
              </w:rPr>
              <w:t xml:space="preserve"> </w:t>
            </w:r>
          </w:p>
        </w:tc>
        <w:tc>
          <w:tcPr>
            <w:tcW w:w="4961" w:type="dxa"/>
            <w:vAlign w:val="center"/>
          </w:tcPr>
          <w:p w14:paraId="4E2EF4B3" w14:textId="77777777" w:rsidR="00926F07" w:rsidRPr="002B35DB" w:rsidRDefault="00926F07" w:rsidP="00B0539A">
            <w:pPr>
              <w:pStyle w:val="TableContents"/>
              <w:rPr>
                <w:sz w:val="20"/>
              </w:rPr>
            </w:pPr>
            <w:r w:rsidRPr="002B35DB">
              <w:rPr>
                <w:sz w:val="20"/>
              </w:rPr>
              <w:t>Nationale Milieudatabase</w:t>
            </w:r>
          </w:p>
        </w:tc>
      </w:tr>
      <w:tr w:rsidR="00926F07" w:rsidRPr="002B35DB" w14:paraId="4E2EF4B7" w14:textId="77777777" w:rsidTr="00B0539A">
        <w:tc>
          <w:tcPr>
            <w:tcW w:w="3794" w:type="dxa"/>
            <w:vAlign w:val="center"/>
          </w:tcPr>
          <w:p w14:paraId="4E2EF4B5" w14:textId="77777777" w:rsidR="00926F07" w:rsidRPr="002B35DB" w:rsidRDefault="00956E49" w:rsidP="00B0539A">
            <w:pPr>
              <w:pStyle w:val="TableContents"/>
              <w:rPr>
                <w:sz w:val="20"/>
              </w:rPr>
            </w:pPr>
            <w:hyperlink r:id="rId27" w:history="1">
              <w:r w:rsidR="00926F07" w:rsidRPr="002B35DB">
                <w:rPr>
                  <w:rStyle w:val="Hyperlink"/>
                  <w:sz w:val="20"/>
                </w:rPr>
                <w:t>http://edepot.wur.nl/160737</w:t>
              </w:r>
            </w:hyperlink>
            <w:r w:rsidR="00926F07" w:rsidRPr="002B35DB">
              <w:rPr>
                <w:sz w:val="20"/>
              </w:rPr>
              <w:t xml:space="preserve"> </w:t>
            </w:r>
          </w:p>
        </w:tc>
        <w:tc>
          <w:tcPr>
            <w:tcW w:w="4961" w:type="dxa"/>
            <w:vAlign w:val="center"/>
          </w:tcPr>
          <w:p w14:paraId="4E2EF4B6" w14:textId="77777777" w:rsidR="00926F07" w:rsidRPr="002B35DB" w:rsidRDefault="00926F07" w:rsidP="00B0539A">
            <w:proofErr w:type="spellStart"/>
            <w:r w:rsidRPr="002B35DB">
              <w:t>Alterra</w:t>
            </w:r>
            <w:proofErr w:type="spellEnd"/>
            <w:r w:rsidRPr="002B35DB">
              <w:t>-rapport 2064</w:t>
            </w:r>
          </w:p>
        </w:tc>
      </w:tr>
    </w:tbl>
    <w:p w14:paraId="4E2EF4B8" w14:textId="77777777" w:rsidR="00926F07" w:rsidRDefault="00926F07" w:rsidP="00926F07">
      <w:pPr>
        <w:pStyle w:val="Geenafstand"/>
      </w:pPr>
    </w:p>
    <w:p w14:paraId="4E2EF4B9" w14:textId="77777777" w:rsidR="00926F07" w:rsidRDefault="00926F07" w:rsidP="00926F07">
      <w:pPr>
        <w:pStyle w:val="Geenafstand"/>
      </w:pPr>
      <w:r w:rsidRPr="0079762E">
        <w:t>De opbouw van dit document is gebaseerd op de Corporate Value Chain (Scope 3) Standaard. Daarnaast is, waar nodig, de methodiek van de Product Accounting &amp; Reporting Standard aangehouden (zie de onderstaande tabel).</w:t>
      </w:r>
    </w:p>
    <w:p w14:paraId="4E2EF4BA" w14:textId="77777777" w:rsidR="00926F07" w:rsidRDefault="00926F07" w:rsidP="00926F07">
      <w:pPr>
        <w:pStyle w:val="Geenafstand"/>
      </w:pPr>
    </w:p>
    <w:tbl>
      <w:tblPr>
        <w:tblStyle w:val="Rastertabel1licht-Accent31"/>
        <w:tblW w:w="9464" w:type="dxa"/>
        <w:tblLook w:val="04A0" w:firstRow="1" w:lastRow="0" w:firstColumn="1" w:lastColumn="0" w:noHBand="0" w:noVBand="1"/>
      </w:tblPr>
      <w:tblGrid>
        <w:gridCol w:w="3369"/>
        <w:gridCol w:w="3402"/>
        <w:gridCol w:w="2693"/>
      </w:tblGrid>
      <w:tr w:rsidR="00926F07" w:rsidRPr="00072711" w14:paraId="4E2EF4BE" w14:textId="77777777" w:rsidTr="00B0539A">
        <w:tc>
          <w:tcPr>
            <w:tcW w:w="3369" w:type="dxa"/>
            <w:tcBorders>
              <w:bottom w:val="single" w:sz="4" w:space="0" w:color="D9D9D9" w:themeColor="background1" w:themeShade="D9"/>
            </w:tcBorders>
            <w:shd w:val="clear" w:color="auto" w:fill="DFE9BD"/>
            <w:vAlign w:val="center"/>
          </w:tcPr>
          <w:p w14:paraId="4E2EF4BB" w14:textId="77777777" w:rsidR="00926F07" w:rsidRPr="0079762E" w:rsidRDefault="00926F07" w:rsidP="00B0539A">
            <w:pPr>
              <w:pStyle w:val="TableContents"/>
              <w:jc w:val="left"/>
              <w:rPr>
                <w:lang w:val="en-US"/>
              </w:rPr>
            </w:pPr>
            <w:r w:rsidRPr="0079762E">
              <w:rPr>
                <w:lang w:val="en-US"/>
              </w:rPr>
              <w:t>Corporate Value Chain (Scope 3) Standard</w:t>
            </w:r>
          </w:p>
        </w:tc>
        <w:tc>
          <w:tcPr>
            <w:tcW w:w="3402" w:type="dxa"/>
            <w:tcBorders>
              <w:bottom w:val="single" w:sz="4" w:space="0" w:color="D9D9D9" w:themeColor="background1" w:themeShade="D9"/>
            </w:tcBorders>
            <w:shd w:val="clear" w:color="auto" w:fill="DFE9BD"/>
            <w:vAlign w:val="center"/>
          </w:tcPr>
          <w:p w14:paraId="4E2EF4BC" w14:textId="77777777" w:rsidR="00926F07" w:rsidRPr="0079762E" w:rsidRDefault="00926F07" w:rsidP="00B0539A">
            <w:pPr>
              <w:pStyle w:val="TableContents"/>
              <w:jc w:val="left"/>
            </w:pPr>
            <w:r w:rsidRPr="0079762E">
              <w:t>Product Accounting &amp; Reporting Standard</w:t>
            </w:r>
          </w:p>
        </w:tc>
        <w:tc>
          <w:tcPr>
            <w:tcW w:w="2693" w:type="dxa"/>
            <w:tcBorders>
              <w:bottom w:val="single" w:sz="4" w:space="0" w:color="D9D9D9" w:themeColor="background1" w:themeShade="D9"/>
            </w:tcBorders>
            <w:shd w:val="clear" w:color="auto" w:fill="DFE9BD"/>
          </w:tcPr>
          <w:p w14:paraId="4E2EF4BD" w14:textId="77777777" w:rsidR="00926F07" w:rsidRPr="0079762E" w:rsidRDefault="00926F07" w:rsidP="00B0539A">
            <w:pPr>
              <w:pStyle w:val="TableContents"/>
              <w:jc w:val="left"/>
            </w:pPr>
            <w:r w:rsidRPr="0079762E">
              <w:t>Ketenanalyse:</w:t>
            </w:r>
          </w:p>
        </w:tc>
      </w:tr>
      <w:tr w:rsidR="00926F07" w:rsidRPr="0079762E" w14:paraId="4E2EF4C2" w14:textId="77777777" w:rsidTr="00B0539A">
        <w:tc>
          <w:tcPr>
            <w:tcW w:w="3369" w:type="dxa"/>
            <w:tcBorders>
              <w:top w:val="single" w:sz="4" w:space="0" w:color="D9D9D9" w:themeColor="background1" w:themeShade="D9"/>
            </w:tcBorders>
            <w:vAlign w:val="center"/>
          </w:tcPr>
          <w:p w14:paraId="4E2EF4BF" w14:textId="77777777" w:rsidR="00926F07" w:rsidRPr="0079762E" w:rsidRDefault="00926F07" w:rsidP="00B0539A">
            <w:pPr>
              <w:pStyle w:val="TableContents"/>
              <w:jc w:val="left"/>
              <w:rPr>
                <w:lang w:val="en-US"/>
              </w:rPr>
            </w:pPr>
            <w:r w:rsidRPr="0079762E">
              <w:rPr>
                <w:lang w:val="en-US"/>
              </w:rPr>
              <w:t>H3. Business goals &amp; Inventory design</w:t>
            </w:r>
          </w:p>
        </w:tc>
        <w:tc>
          <w:tcPr>
            <w:tcW w:w="3402" w:type="dxa"/>
            <w:tcBorders>
              <w:top w:val="single" w:sz="4" w:space="0" w:color="D9D9D9" w:themeColor="background1" w:themeShade="D9"/>
            </w:tcBorders>
            <w:vAlign w:val="center"/>
          </w:tcPr>
          <w:p w14:paraId="4E2EF4C0" w14:textId="77777777" w:rsidR="00926F07" w:rsidRPr="0079762E" w:rsidRDefault="00926F07" w:rsidP="00B0539A">
            <w:pPr>
              <w:pStyle w:val="TableContents"/>
              <w:jc w:val="left"/>
            </w:pPr>
            <w:r w:rsidRPr="0079762E">
              <w:t>H3. Business Goals</w:t>
            </w:r>
          </w:p>
        </w:tc>
        <w:tc>
          <w:tcPr>
            <w:tcW w:w="2693" w:type="dxa"/>
            <w:tcBorders>
              <w:top w:val="single" w:sz="4" w:space="0" w:color="D9D9D9" w:themeColor="background1" w:themeShade="D9"/>
            </w:tcBorders>
          </w:tcPr>
          <w:p w14:paraId="4E2EF4C1" w14:textId="77777777" w:rsidR="00926F07" w:rsidRPr="0079762E" w:rsidRDefault="00926F07" w:rsidP="00B0539A">
            <w:pPr>
              <w:pStyle w:val="TableContents"/>
              <w:jc w:val="left"/>
            </w:pPr>
            <w:r w:rsidRPr="0079762E">
              <w:t>Hoofdstuk 1</w:t>
            </w:r>
          </w:p>
        </w:tc>
      </w:tr>
      <w:tr w:rsidR="00926F07" w:rsidRPr="0079762E" w14:paraId="4E2EF4C6" w14:textId="77777777" w:rsidTr="00B0539A">
        <w:tc>
          <w:tcPr>
            <w:tcW w:w="3369" w:type="dxa"/>
            <w:vAlign w:val="center"/>
          </w:tcPr>
          <w:p w14:paraId="4E2EF4C3" w14:textId="77777777" w:rsidR="00926F07" w:rsidRPr="0079762E" w:rsidRDefault="00926F07" w:rsidP="00B0539A">
            <w:pPr>
              <w:pStyle w:val="TableContents"/>
              <w:jc w:val="left"/>
              <w:rPr>
                <w:lang w:val="en-US"/>
              </w:rPr>
            </w:pPr>
            <w:r w:rsidRPr="0079762E">
              <w:rPr>
                <w:lang w:val="en-US"/>
              </w:rPr>
              <w:t>H4. Overview of Scope 3 emissions</w:t>
            </w:r>
          </w:p>
        </w:tc>
        <w:tc>
          <w:tcPr>
            <w:tcW w:w="3402" w:type="dxa"/>
            <w:vAlign w:val="center"/>
          </w:tcPr>
          <w:p w14:paraId="4E2EF4C4" w14:textId="77777777" w:rsidR="00926F07" w:rsidRPr="0079762E" w:rsidRDefault="00926F07" w:rsidP="00B0539A">
            <w:pPr>
              <w:pStyle w:val="TableContents"/>
              <w:jc w:val="left"/>
            </w:pPr>
            <w:r w:rsidRPr="0079762E">
              <w:t>-</w:t>
            </w:r>
          </w:p>
        </w:tc>
        <w:tc>
          <w:tcPr>
            <w:tcW w:w="2693" w:type="dxa"/>
          </w:tcPr>
          <w:p w14:paraId="4E2EF4C5" w14:textId="77777777" w:rsidR="00926F07" w:rsidRPr="0079762E" w:rsidRDefault="00926F07" w:rsidP="00B0539A">
            <w:pPr>
              <w:pStyle w:val="TableContents"/>
              <w:jc w:val="left"/>
            </w:pPr>
            <w:r w:rsidRPr="0079762E">
              <w:t>Hoofdstuk 2</w:t>
            </w:r>
          </w:p>
        </w:tc>
      </w:tr>
      <w:tr w:rsidR="00926F07" w:rsidRPr="0079762E" w14:paraId="4E2EF4CA" w14:textId="77777777" w:rsidTr="00B0539A">
        <w:tc>
          <w:tcPr>
            <w:tcW w:w="3369" w:type="dxa"/>
            <w:vAlign w:val="center"/>
          </w:tcPr>
          <w:p w14:paraId="4E2EF4C7" w14:textId="77777777" w:rsidR="00926F07" w:rsidRPr="0079762E" w:rsidRDefault="00926F07" w:rsidP="00B0539A">
            <w:pPr>
              <w:pStyle w:val="TableContents"/>
              <w:jc w:val="left"/>
            </w:pPr>
            <w:r w:rsidRPr="0079762E">
              <w:t xml:space="preserve">H5. Setting </w:t>
            </w:r>
            <w:proofErr w:type="spellStart"/>
            <w:r w:rsidRPr="0079762E">
              <w:t>the</w:t>
            </w:r>
            <w:proofErr w:type="spellEnd"/>
            <w:r w:rsidRPr="0079762E">
              <w:t xml:space="preserve"> </w:t>
            </w:r>
            <w:proofErr w:type="spellStart"/>
            <w:r w:rsidRPr="0079762E">
              <w:t>Boundary</w:t>
            </w:r>
            <w:proofErr w:type="spellEnd"/>
          </w:p>
        </w:tc>
        <w:tc>
          <w:tcPr>
            <w:tcW w:w="3402" w:type="dxa"/>
            <w:vAlign w:val="center"/>
          </w:tcPr>
          <w:p w14:paraId="4E2EF4C8" w14:textId="77777777" w:rsidR="00926F07" w:rsidRPr="0079762E" w:rsidRDefault="00926F07" w:rsidP="00B0539A">
            <w:pPr>
              <w:pStyle w:val="TableContents"/>
              <w:jc w:val="left"/>
            </w:pPr>
            <w:r w:rsidRPr="0079762E">
              <w:t xml:space="preserve">H7. </w:t>
            </w:r>
            <w:proofErr w:type="spellStart"/>
            <w:r w:rsidRPr="0079762E">
              <w:t>Boundary</w:t>
            </w:r>
            <w:proofErr w:type="spellEnd"/>
            <w:r w:rsidRPr="0079762E">
              <w:t xml:space="preserve"> Setting</w:t>
            </w:r>
          </w:p>
        </w:tc>
        <w:tc>
          <w:tcPr>
            <w:tcW w:w="2693" w:type="dxa"/>
          </w:tcPr>
          <w:p w14:paraId="4E2EF4C9" w14:textId="77777777" w:rsidR="00926F07" w:rsidRPr="0079762E" w:rsidRDefault="00926F07" w:rsidP="00B0539A">
            <w:pPr>
              <w:pStyle w:val="TableContents"/>
              <w:jc w:val="left"/>
            </w:pPr>
            <w:r w:rsidRPr="0079762E">
              <w:t>Hoofdstuk 3</w:t>
            </w:r>
          </w:p>
        </w:tc>
      </w:tr>
      <w:tr w:rsidR="00926F07" w:rsidRPr="0079762E" w14:paraId="4E2EF4CE" w14:textId="77777777" w:rsidTr="00B0539A">
        <w:tc>
          <w:tcPr>
            <w:tcW w:w="3369" w:type="dxa"/>
            <w:vAlign w:val="center"/>
          </w:tcPr>
          <w:p w14:paraId="4E2EF4CB" w14:textId="77777777" w:rsidR="00926F07" w:rsidRPr="0079762E" w:rsidRDefault="00926F07" w:rsidP="00B0539A">
            <w:pPr>
              <w:pStyle w:val="TableContents"/>
              <w:jc w:val="left"/>
            </w:pPr>
            <w:r w:rsidRPr="0079762E">
              <w:t xml:space="preserve">H6. </w:t>
            </w:r>
            <w:proofErr w:type="spellStart"/>
            <w:r w:rsidRPr="0079762E">
              <w:t>Collecting</w:t>
            </w:r>
            <w:proofErr w:type="spellEnd"/>
            <w:r w:rsidRPr="0079762E">
              <w:t xml:space="preserve"> Data</w:t>
            </w:r>
          </w:p>
        </w:tc>
        <w:tc>
          <w:tcPr>
            <w:tcW w:w="3402" w:type="dxa"/>
            <w:vAlign w:val="center"/>
          </w:tcPr>
          <w:p w14:paraId="4E2EF4CC" w14:textId="77777777" w:rsidR="00926F07" w:rsidRPr="0079762E" w:rsidRDefault="00926F07" w:rsidP="00B0539A">
            <w:pPr>
              <w:pStyle w:val="TableContents"/>
              <w:jc w:val="left"/>
              <w:rPr>
                <w:lang w:val="en-US"/>
              </w:rPr>
            </w:pPr>
            <w:r w:rsidRPr="0079762E">
              <w:rPr>
                <w:lang w:val="en-US"/>
              </w:rPr>
              <w:t>H9. Collecting Data &amp; Assessing Data Quality</w:t>
            </w:r>
          </w:p>
        </w:tc>
        <w:tc>
          <w:tcPr>
            <w:tcW w:w="2693" w:type="dxa"/>
          </w:tcPr>
          <w:p w14:paraId="4E2EF4CD" w14:textId="77777777" w:rsidR="00926F07" w:rsidRPr="0079762E" w:rsidRDefault="00926F07" w:rsidP="00B0539A">
            <w:pPr>
              <w:pStyle w:val="TableContents"/>
              <w:jc w:val="left"/>
            </w:pPr>
            <w:r w:rsidRPr="0079762E">
              <w:t>Hoofdstuk 4</w:t>
            </w:r>
          </w:p>
        </w:tc>
      </w:tr>
      <w:tr w:rsidR="00926F07" w:rsidRPr="0079762E" w14:paraId="4E2EF4D2" w14:textId="77777777" w:rsidTr="00B0539A">
        <w:tc>
          <w:tcPr>
            <w:tcW w:w="3369" w:type="dxa"/>
            <w:vAlign w:val="center"/>
          </w:tcPr>
          <w:p w14:paraId="4E2EF4CF" w14:textId="77777777" w:rsidR="00926F07" w:rsidRPr="0079762E" w:rsidRDefault="00926F07" w:rsidP="00B0539A">
            <w:pPr>
              <w:pStyle w:val="TableContents"/>
              <w:jc w:val="left"/>
            </w:pPr>
            <w:r w:rsidRPr="0079762E">
              <w:t xml:space="preserve">H7. </w:t>
            </w:r>
            <w:proofErr w:type="spellStart"/>
            <w:r w:rsidRPr="0079762E">
              <w:t>Allocating</w:t>
            </w:r>
            <w:proofErr w:type="spellEnd"/>
            <w:r w:rsidRPr="0079762E">
              <w:t xml:space="preserve"> </w:t>
            </w:r>
            <w:proofErr w:type="spellStart"/>
            <w:r w:rsidRPr="0079762E">
              <w:t>Emissions</w:t>
            </w:r>
            <w:proofErr w:type="spellEnd"/>
          </w:p>
        </w:tc>
        <w:tc>
          <w:tcPr>
            <w:tcW w:w="3402" w:type="dxa"/>
            <w:vAlign w:val="center"/>
          </w:tcPr>
          <w:p w14:paraId="4E2EF4D0" w14:textId="77777777" w:rsidR="00926F07" w:rsidRPr="0079762E" w:rsidRDefault="00926F07" w:rsidP="00B0539A">
            <w:pPr>
              <w:pStyle w:val="TableContents"/>
              <w:jc w:val="left"/>
            </w:pPr>
            <w:r w:rsidRPr="0079762E">
              <w:t xml:space="preserve">H8. </w:t>
            </w:r>
            <w:proofErr w:type="spellStart"/>
            <w:r w:rsidRPr="0079762E">
              <w:t>Allocation</w:t>
            </w:r>
            <w:proofErr w:type="spellEnd"/>
          </w:p>
        </w:tc>
        <w:tc>
          <w:tcPr>
            <w:tcW w:w="2693" w:type="dxa"/>
          </w:tcPr>
          <w:p w14:paraId="4E2EF4D1" w14:textId="77777777" w:rsidR="00926F07" w:rsidRPr="0079762E" w:rsidRDefault="00926F07" w:rsidP="00B0539A">
            <w:pPr>
              <w:pStyle w:val="TableContents"/>
              <w:jc w:val="left"/>
            </w:pPr>
            <w:r w:rsidRPr="0079762E">
              <w:t>Hoofdstuk 2</w:t>
            </w:r>
          </w:p>
        </w:tc>
      </w:tr>
      <w:tr w:rsidR="00926F07" w:rsidRPr="0079762E" w14:paraId="4E2EF4D6" w14:textId="77777777" w:rsidTr="00B0539A">
        <w:tc>
          <w:tcPr>
            <w:tcW w:w="3369" w:type="dxa"/>
            <w:vAlign w:val="center"/>
          </w:tcPr>
          <w:p w14:paraId="4E2EF4D3" w14:textId="77777777" w:rsidR="00926F07" w:rsidRPr="0079762E" w:rsidRDefault="00926F07" w:rsidP="00B0539A">
            <w:pPr>
              <w:pStyle w:val="TableContents"/>
              <w:jc w:val="left"/>
              <w:rPr>
                <w:lang w:val="en-US"/>
              </w:rPr>
            </w:pPr>
            <w:r w:rsidRPr="0079762E">
              <w:rPr>
                <w:lang w:val="en-US"/>
              </w:rPr>
              <w:t>H8. Accounting for Supplier Emissions</w:t>
            </w:r>
          </w:p>
        </w:tc>
        <w:tc>
          <w:tcPr>
            <w:tcW w:w="3402" w:type="dxa"/>
            <w:vAlign w:val="center"/>
          </w:tcPr>
          <w:p w14:paraId="4E2EF4D4" w14:textId="77777777" w:rsidR="00926F07" w:rsidRPr="0079762E" w:rsidRDefault="00926F07" w:rsidP="00B0539A">
            <w:pPr>
              <w:pStyle w:val="TableContents"/>
              <w:jc w:val="left"/>
            </w:pPr>
            <w:r w:rsidRPr="0079762E">
              <w:t>-</w:t>
            </w:r>
          </w:p>
        </w:tc>
        <w:tc>
          <w:tcPr>
            <w:tcW w:w="2693" w:type="dxa"/>
          </w:tcPr>
          <w:p w14:paraId="4E2EF4D5" w14:textId="77777777" w:rsidR="00926F07" w:rsidRPr="0079762E" w:rsidRDefault="00926F07" w:rsidP="00B0539A">
            <w:pPr>
              <w:pStyle w:val="TableContents"/>
              <w:jc w:val="left"/>
            </w:pPr>
            <w:r w:rsidRPr="0079762E">
              <w:t>Onderdeel van implementatie van CO</w:t>
            </w:r>
            <w:r w:rsidRPr="0079762E">
              <w:rPr>
                <w:vertAlign w:val="subscript"/>
              </w:rPr>
              <w:t>2</w:t>
            </w:r>
            <w:r w:rsidRPr="0079762E">
              <w:t>-Prestatieladder niveau 5</w:t>
            </w:r>
          </w:p>
        </w:tc>
      </w:tr>
      <w:tr w:rsidR="00926F07" w:rsidRPr="0079762E" w14:paraId="4E2EF4DA" w14:textId="77777777" w:rsidTr="00B0539A">
        <w:tc>
          <w:tcPr>
            <w:tcW w:w="3369" w:type="dxa"/>
            <w:vAlign w:val="center"/>
          </w:tcPr>
          <w:p w14:paraId="4E2EF4D7" w14:textId="77777777" w:rsidR="00926F07" w:rsidRPr="0079762E" w:rsidRDefault="00926F07" w:rsidP="00B0539A">
            <w:pPr>
              <w:pStyle w:val="TableContents"/>
              <w:jc w:val="left"/>
              <w:rPr>
                <w:lang w:val="en-US"/>
              </w:rPr>
            </w:pPr>
            <w:r w:rsidRPr="0079762E">
              <w:rPr>
                <w:lang w:val="en-US"/>
              </w:rPr>
              <w:t>H9. Setting a reduction target</w:t>
            </w:r>
          </w:p>
        </w:tc>
        <w:tc>
          <w:tcPr>
            <w:tcW w:w="3402" w:type="dxa"/>
            <w:vAlign w:val="center"/>
          </w:tcPr>
          <w:p w14:paraId="4E2EF4D8" w14:textId="77777777" w:rsidR="00926F07" w:rsidRPr="0079762E" w:rsidRDefault="00926F07" w:rsidP="00B0539A">
            <w:pPr>
              <w:pStyle w:val="TableContents"/>
              <w:jc w:val="left"/>
            </w:pPr>
            <w:r w:rsidRPr="0079762E">
              <w:t>-</w:t>
            </w:r>
          </w:p>
        </w:tc>
        <w:tc>
          <w:tcPr>
            <w:tcW w:w="2693" w:type="dxa"/>
          </w:tcPr>
          <w:p w14:paraId="4E2EF4D9" w14:textId="77777777" w:rsidR="00926F07" w:rsidRPr="0079762E" w:rsidRDefault="00926F07" w:rsidP="00B0539A">
            <w:pPr>
              <w:pStyle w:val="TableContents"/>
              <w:jc w:val="left"/>
            </w:pPr>
            <w:r w:rsidRPr="0079762E">
              <w:t>Hoofdstuk 5</w:t>
            </w:r>
          </w:p>
        </w:tc>
      </w:tr>
    </w:tbl>
    <w:p w14:paraId="4E2EF4DB" w14:textId="77777777" w:rsidR="00926F07" w:rsidRPr="0079762E" w:rsidRDefault="00926F07" w:rsidP="00926F07">
      <w:pPr>
        <w:pStyle w:val="Geenafstand"/>
      </w:pPr>
    </w:p>
    <w:p w14:paraId="4E2EF4DC" w14:textId="77777777" w:rsidR="00926F07" w:rsidRDefault="00926F07" w:rsidP="00926F07">
      <w:pPr>
        <w:rPr>
          <w:sz w:val="26"/>
        </w:rPr>
      </w:pPr>
      <w:r>
        <w:br w:type="page"/>
      </w:r>
    </w:p>
    <w:p w14:paraId="4E2EF4DD" w14:textId="77777777" w:rsidR="00926F07" w:rsidRDefault="00926F07" w:rsidP="00926F07">
      <w:pPr>
        <w:pStyle w:val="Kop1"/>
      </w:pPr>
      <w:bookmarkStart w:id="83" w:name="_Toc497901617"/>
      <w:r>
        <w:lastRenderedPageBreak/>
        <w:t xml:space="preserve">Verklaring </w:t>
      </w:r>
      <w:r w:rsidR="00CD7BF7">
        <w:t>onafhankelijk kennisinstituut</w:t>
      </w:r>
      <w:bookmarkEnd w:id="83"/>
    </w:p>
    <w:p w14:paraId="4E2EF4DE" w14:textId="77777777" w:rsidR="00926F07" w:rsidRPr="00130B33" w:rsidRDefault="00926F07" w:rsidP="00926F07">
      <w:pPr>
        <w:pStyle w:val="Geenafstand"/>
      </w:pPr>
      <w:r w:rsidRPr="00130B33">
        <w:t>Dé CO</w:t>
      </w:r>
      <w:r w:rsidRPr="00130B33">
        <w:rPr>
          <w:vertAlign w:val="subscript"/>
        </w:rPr>
        <w:t>2</w:t>
      </w:r>
      <w:r w:rsidRPr="00130B33">
        <w:t xml:space="preserve"> Adviseurs heeft ruime ervaring met het opstellen van ketenanalyses en geldt daarom als een professioneel erkend kennisinstituut. Zie hiervoor ook de Verklaring van Deskundigheid (meegeleverd bij de ketenanalyse). Hierin sta</w:t>
      </w:r>
      <w:r w:rsidR="00BF5E34">
        <w:t>at</w:t>
      </w:r>
      <w:r w:rsidRPr="00130B33">
        <w:t xml:space="preserve"> benoemd welke ketenanalyses door Dé CO</w:t>
      </w:r>
      <w:r w:rsidRPr="00130B33">
        <w:rPr>
          <w:vertAlign w:val="subscript"/>
        </w:rPr>
        <w:t>2</w:t>
      </w:r>
      <w:r w:rsidRPr="00130B33">
        <w:t xml:space="preserve"> Adviseurs opgesteld zijn, met daarbij onderwerp, opdrachtgever, datum en Certificerende Instelling door wie de ketenanalyse is goedgekeurd. Ook staat hierin beschreven welke adviseurs werkzaam zijn voor Dé CO</w:t>
      </w:r>
      <w:r w:rsidRPr="00130B33">
        <w:rPr>
          <w:vertAlign w:val="subscript"/>
        </w:rPr>
        <w:t>2</w:t>
      </w:r>
      <w:r w:rsidRPr="00130B33">
        <w:t xml:space="preserve"> Adviseurs en wat hun kennis- en opleidingsniveau is.</w:t>
      </w:r>
    </w:p>
    <w:p w14:paraId="4E2EF4DF" w14:textId="77777777" w:rsidR="00926F07" w:rsidRPr="00130B33" w:rsidRDefault="00926F07" w:rsidP="00926F07">
      <w:pPr>
        <w:pStyle w:val="Geenafstand"/>
      </w:pPr>
    </w:p>
    <w:p w14:paraId="4E2EF4E0" w14:textId="77777777" w:rsidR="00926F07" w:rsidRPr="00130B33" w:rsidRDefault="00926F07" w:rsidP="00926F07">
      <w:pPr>
        <w:pStyle w:val="Geenafstand"/>
      </w:pPr>
      <w:r w:rsidRPr="00130B33">
        <w:t xml:space="preserve">Deze ketenanalyse is opgesteld door </w:t>
      </w:r>
      <w:r w:rsidR="00BF5E34">
        <w:t>Eveline Prop</w:t>
      </w:r>
      <w:r w:rsidRPr="00130B33">
        <w:t xml:space="preserve">. De ketenanalyse is daarnaast volgens het vier-ogen principe gecontroleerd door </w:t>
      </w:r>
      <w:r w:rsidR="00310AE9">
        <w:t>Marjan Kloos</w:t>
      </w:r>
      <w:r>
        <w:t xml:space="preserve">. </w:t>
      </w:r>
      <w:r w:rsidR="00310AE9">
        <w:t>Marjan Kloos</w:t>
      </w:r>
      <w:r w:rsidRPr="00130B33">
        <w:t xml:space="preserve"> verder niet betrokken geweest bij het opstellen van het CO</w:t>
      </w:r>
      <w:r w:rsidRPr="00130B33">
        <w:rPr>
          <w:vertAlign w:val="subscript"/>
        </w:rPr>
        <w:t>2</w:t>
      </w:r>
      <w:r w:rsidRPr="00130B33">
        <w:t xml:space="preserve">-reductiebeleid van </w:t>
      </w:r>
      <w:proofErr w:type="spellStart"/>
      <w:r w:rsidR="00F211C2">
        <w:t>Van</w:t>
      </w:r>
      <w:proofErr w:type="spellEnd"/>
      <w:r w:rsidR="00F211C2">
        <w:t xml:space="preserve"> Voskuilen Woudenberg</w:t>
      </w:r>
      <w:r>
        <w:t>, wat haar</w:t>
      </w:r>
      <w:r w:rsidRPr="00130B33">
        <w:t xml:space="preserve"> onafhankelijkheid ten opzichte van het opstellen van de ketenanalyse waarborgt. Bij deze beoordeling is vastgesteld dat de gebruikte scope, brongegevens en berekeningen juist zijn weergegeven in het huidige rapport. Er zijn geen afwijkingen vastgesteld wat betreft volledigheid, onafhankelijkheid en deskundigheid van de analyse.</w:t>
      </w:r>
    </w:p>
    <w:p w14:paraId="4E2EF4E1" w14:textId="77777777" w:rsidR="00926F07" w:rsidRPr="00130B33" w:rsidRDefault="00926F07" w:rsidP="00926F07">
      <w:pPr>
        <w:pStyle w:val="Geenafstand"/>
      </w:pPr>
    </w:p>
    <w:p w14:paraId="4E2EF4E2" w14:textId="77777777" w:rsidR="00926F07" w:rsidRPr="00130B33" w:rsidRDefault="00926F07" w:rsidP="00926F07">
      <w:pPr>
        <w:pStyle w:val="Geenafstand"/>
      </w:pPr>
      <w:r w:rsidRPr="00130B33">
        <w:t>Voor akkoord getekend:</w:t>
      </w:r>
    </w:p>
    <w:p w14:paraId="4E2EF4E3" w14:textId="77777777" w:rsidR="00926F07" w:rsidRPr="00130B33" w:rsidRDefault="00926F07" w:rsidP="00926F07">
      <w:pPr>
        <w:pStyle w:val="Geenafstand"/>
      </w:pPr>
    </w:p>
    <w:tbl>
      <w:tblPr>
        <w:tblStyle w:val="Rastertabel1licht-Accent32"/>
        <w:tblW w:w="0" w:type="auto"/>
        <w:tblLook w:val="04A0" w:firstRow="1" w:lastRow="0" w:firstColumn="1" w:lastColumn="0" w:noHBand="0" w:noVBand="1"/>
      </w:tblPr>
      <w:tblGrid>
        <w:gridCol w:w="4644"/>
        <w:gridCol w:w="4644"/>
      </w:tblGrid>
      <w:tr w:rsidR="00926F07" w:rsidRPr="00130B33" w14:paraId="4E2EF4F6" w14:textId="77777777" w:rsidTr="00B053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4E2EF4E4" w14:textId="77777777" w:rsidR="00926F07" w:rsidRDefault="00B75881" w:rsidP="00B0539A">
            <w:pPr>
              <w:pStyle w:val="Geenafstand"/>
              <w:ind w:left="0"/>
            </w:pPr>
            <w:r>
              <w:rPr>
                <w:noProof/>
                <w:lang w:eastAsia="nl-NL"/>
              </w:rPr>
              <w:drawing>
                <wp:anchor distT="0" distB="0" distL="114300" distR="114300" simplePos="0" relativeHeight="251692032" behindDoc="0" locked="0" layoutInCell="1" allowOverlap="1" wp14:anchorId="4E2EF555" wp14:editId="4E2EF556">
                  <wp:simplePos x="0" y="0"/>
                  <wp:positionH relativeFrom="column">
                    <wp:posOffset>247650</wp:posOffset>
                  </wp:positionH>
                  <wp:positionV relativeFrom="paragraph">
                    <wp:posOffset>88265</wp:posOffset>
                  </wp:positionV>
                  <wp:extent cx="2237740" cy="1292225"/>
                  <wp:effectExtent l="0" t="0" r="0" b="3175"/>
                  <wp:wrapNone/>
                  <wp:docPr id="200" name="Afbeelding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37740" cy="1292225"/>
                          </a:xfrm>
                          <a:prstGeom prst="rect">
                            <a:avLst/>
                          </a:prstGeom>
                          <a:noFill/>
                        </pic:spPr>
                      </pic:pic>
                    </a:graphicData>
                  </a:graphic>
                  <wp14:sizeRelH relativeFrom="page">
                    <wp14:pctWidth>0</wp14:pctWidth>
                  </wp14:sizeRelH>
                  <wp14:sizeRelV relativeFrom="page">
                    <wp14:pctHeight>0</wp14:pctHeight>
                  </wp14:sizeRelV>
                </wp:anchor>
              </w:drawing>
            </w:r>
          </w:p>
          <w:p w14:paraId="4E2EF4E5" w14:textId="77777777" w:rsidR="00926F07" w:rsidRPr="00F81BDA" w:rsidRDefault="00926F07" w:rsidP="00B0539A">
            <w:pPr>
              <w:pStyle w:val="Geenafstand"/>
              <w:ind w:left="0"/>
              <w:rPr>
                <w:noProof/>
              </w:rPr>
            </w:pPr>
          </w:p>
          <w:p w14:paraId="4E2EF4E6" w14:textId="77777777" w:rsidR="00926F07" w:rsidRPr="00F81BDA" w:rsidRDefault="00926F07" w:rsidP="00B0539A">
            <w:pPr>
              <w:pStyle w:val="Geenafstand"/>
              <w:ind w:left="0"/>
              <w:rPr>
                <w:noProof/>
              </w:rPr>
            </w:pPr>
          </w:p>
          <w:p w14:paraId="4E2EF4E7" w14:textId="77777777" w:rsidR="00926F07" w:rsidRDefault="00926F07" w:rsidP="00B0539A">
            <w:pPr>
              <w:pStyle w:val="Geenafstand"/>
              <w:ind w:left="0"/>
              <w:rPr>
                <w:noProof/>
              </w:rPr>
            </w:pPr>
          </w:p>
          <w:p w14:paraId="4E2EF4E8" w14:textId="77777777" w:rsidR="003A05A8" w:rsidRPr="00F81BDA" w:rsidRDefault="003A05A8" w:rsidP="00B0539A">
            <w:pPr>
              <w:pStyle w:val="Geenafstand"/>
              <w:ind w:left="0"/>
              <w:rPr>
                <w:noProof/>
              </w:rPr>
            </w:pPr>
          </w:p>
          <w:p w14:paraId="4E2EF4E9" w14:textId="77777777" w:rsidR="00926F07" w:rsidRPr="00F81BDA" w:rsidRDefault="00926F07" w:rsidP="00B0539A">
            <w:pPr>
              <w:pStyle w:val="Geenafstand"/>
              <w:ind w:left="0"/>
              <w:rPr>
                <w:noProof/>
              </w:rPr>
            </w:pPr>
          </w:p>
          <w:p w14:paraId="4E2EF4EA" w14:textId="77777777" w:rsidR="00926F07" w:rsidRDefault="00926F07" w:rsidP="00B0539A">
            <w:pPr>
              <w:pStyle w:val="Geenafstand"/>
              <w:ind w:left="0"/>
            </w:pPr>
          </w:p>
          <w:p w14:paraId="4E2EF4EB" w14:textId="77777777" w:rsidR="00926F07" w:rsidRPr="00130B33" w:rsidRDefault="003A05A8" w:rsidP="00B0539A">
            <w:pPr>
              <w:pStyle w:val="Geenafstand"/>
              <w:ind w:left="0"/>
            </w:pPr>
            <w:r>
              <w:t>E. (Eveline) Prop</w:t>
            </w:r>
          </w:p>
          <w:p w14:paraId="4E2EF4EC" w14:textId="77777777" w:rsidR="00926F07" w:rsidRPr="00130B33" w:rsidRDefault="00926F07" w:rsidP="00B0539A">
            <w:pPr>
              <w:pStyle w:val="Geenafstand"/>
              <w:ind w:left="0"/>
              <w:rPr>
                <w:b w:val="0"/>
                <w:i/>
              </w:rPr>
            </w:pPr>
            <w:r w:rsidRPr="00130B33">
              <w:rPr>
                <w:b w:val="0"/>
                <w:i/>
              </w:rPr>
              <w:t>Adviseur</w:t>
            </w:r>
          </w:p>
        </w:tc>
        <w:tc>
          <w:tcPr>
            <w:tcW w:w="4644" w:type="dxa"/>
          </w:tcPr>
          <w:p w14:paraId="4E2EF4ED" w14:textId="77777777" w:rsidR="00926F07" w:rsidRDefault="00B75881" w:rsidP="00B0539A">
            <w:pPr>
              <w:pStyle w:val="Geenafstand"/>
              <w:ind w:left="0"/>
              <w:cnfStyle w:val="100000000000" w:firstRow="1" w:lastRow="0" w:firstColumn="0" w:lastColumn="0" w:oddVBand="0" w:evenVBand="0" w:oddHBand="0" w:evenHBand="0" w:firstRowFirstColumn="0" w:firstRowLastColumn="0" w:lastRowFirstColumn="0" w:lastRowLastColumn="0"/>
              <w:rPr>
                <w:noProof/>
                <w:sz w:val="24"/>
                <w:szCs w:val="24"/>
              </w:rPr>
            </w:pPr>
            <w:r>
              <w:rPr>
                <w:noProof/>
                <w:lang w:eastAsia="nl-NL"/>
              </w:rPr>
              <w:drawing>
                <wp:anchor distT="0" distB="0" distL="114300" distR="114300" simplePos="0" relativeHeight="251693056" behindDoc="0" locked="0" layoutInCell="1" allowOverlap="1" wp14:anchorId="4E2EF557" wp14:editId="4E2EF558">
                  <wp:simplePos x="0" y="0"/>
                  <wp:positionH relativeFrom="column">
                    <wp:posOffset>636905</wp:posOffset>
                  </wp:positionH>
                  <wp:positionV relativeFrom="paragraph">
                    <wp:posOffset>146685</wp:posOffset>
                  </wp:positionV>
                  <wp:extent cx="1447800" cy="1235657"/>
                  <wp:effectExtent l="0" t="0" r="0" b="3175"/>
                  <wp:wrapNone/>
                  <wp:docPr id="201" name="Afbeelding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47800" cy="1235657"/>
                          </a:xfrm>
                          <a:prstGeom prst="rect">
                            <a:avLst/>
                          </a:prstGeom>
                          <a:noFill/>
                        </pic:spPr>
                      </pic:pic>
                    </a:graphicData>
                  </a:graphic>
                  <wp14:sizeRelH relativeFrom="page">
                    <wp14:pctWidth>0</wp14:pctWidth>
                  </wp14:sizeRelH>
                  <wp14:sizeRelV relativeFrom="page">
                    <wp14:pctHeight>0</wp14:pctHeight>
                  </wp14:sizeRelV>
                </wp:anchor>
              </w:drawing>
            </w:r>
          </w:p>
          <w:p w14:paraId="4E2EF4EE" w14:textId="77777777" w:rsidR="00926F07" w:rsidRDefault="00926F07" w:rsidP="00B0539A">
            <w:pPr>
              <w:pStyle w:val="Geenafstand"/>
              <w:ind w:left="0"/>
              <w:cnfStyle w:val="100000000000" w:firstRow="1" w:lastRow="0" w:firstColumn="0" w:lastColumn="0" w:oddVBand="0" w:evenVBand="0" w:oddHBand="0" w:evenHBand="0" w:firstRowFirstColumn="0" w:firstRowLastColumn="0" w:lastRowFirstColumn="0" w:lastRowLastColumn="0"/>
              <w:rPr>
                <w:noProof/>
                <w:sz w:val="24"/>
                <w:szCs w:val="24"/>
              </w:rPr>
            </w:pPr>
          </w:p>
          <w:p w14:paraId="4E2EF4EF" w14:textId="77777777" w:rsidR="00926F07" w:rsidRDefault="00926F07" w:rsidP="00B0539A">
            <w:pPr>
              <w:pStyle w:val="Geenafstand"/>
              <w:ind w:left="0"/>
              <w:cnfStyle w:val="100000000000" w:firstRow="1" w:lastRow="0" w:firstColumn="0" w:lastColumn="0" w:oddVBand="0" w:evenVBand="0" w:oddHBand="0" w:evenHBand="0" w:firstRowFirstColumn="0" w:firstRowLastColumn="0" w:lastRowFirstColumn="0" w:lastRowLastColumn="0"/>
              <w:rPr>
                <w:noProof/>
                <w:sz w:val="24"/>
                <w:szCs w:val="24"/>
              </w:rPr>
            </w:pPr>
          </w:p>
          <w:p w14:paraId="4E2EF4F0" w14:textId="77777777" w:rsidR="00926F07" w:rsidRDefault="00926F07" w:rsidP="00B0539A">
            <w:pPr>
              <w:pStyle w:val="Geenafstand"/>
              <w:ind w:left="0"/>
              <w:cnfStyle w:val="100000000000" w:firstRow="1" w:lastRow="0" w:firstColumn="0" w:lastColumn="0" w:oddVBand="0" w:evenVBand="0" w:oddHBand="0" w:evenHBand="0" w:firstRowFirstColumn="0" w:firstRowLastColumn="0" w:lastRowFirstColumn="0" w:lastRowLastColumn="0"/>
              <w:rPr>
                <w:noProof/>
                <w:lang w:val="en-US"/>
              </w:rPr>
            </w:pPr>
          </w:p>
          <w:p w14:paraId="4E2EF4F1" w14:textId="77777777" w:rsidR="00C50A88" w:rsidRPr="00243623" w:rsidRDefault="00C50A88" w:rsidP="00B0539A">
            <w:pPr>
              <w:pStyle w:val="Geenafstand"/>
              <w:ind w:left="0"/>
              <w:cnfStyle w:val="100000000000" w:firstRow="1" w:lastRow="0" w:firstColumn="0" w:lastColumn="0" w:oddVBand="0" w:evenVBand="0" w:oddHBand="0" w:evenHBand="0" w:firstRowFirstColumn="0" w:firstRowLastColumn="0" w:lastRowFirstColumn="0" w:lastRowLastColumn="0"/>
              <w:rPr>
                <w:noProof/>
                <w:lang w:val="en-US"/>
              </w:rPr>
            </w:pPr>
          </w:p>
          <w:p w14:paraId="4E2EF4F2" w14:textId="77777777" w:rsidR="00926F07" w:rsidRDefault="00926F07" w:rsidP="00B0539A">
            <w:pPr>
              <w:pStyle w:val="Geenafstand"/>
              <w:ind w:left="0"/>
              <w:cnfStyle w:val="100000000000" w:firstRow="1" w:lastRow="0" w:firstColumn="0" w:lastColumn="0" w:oddVBand="0" w:evenVBand="0" w:oddHBand="0" w:evenHBand="0" w:firstRowFirstColumn="0" w:firstRowLastColumn="0" w:lastRowFirstColumn="0" w:lastRowLastColumn="0"/>
              <w:rPr>
                <w:noProof/>
                <w:sz w:val="24"/>
                <w:szCs w:val="24"/>
              </w:rPr>
            </w:pPr>
          </w:p>
          <w:p w14:paraId="4E2EF4F3" w14:textId="77777777" w:rsidR="00926F07" w:rsidRDefault="00926F07" w:rsidP="00B0539A">
            <w:pPr>
              <w:pStyle w:val="Geenafstand"/>
              <w:ind w:left="0"/>
              <w:cnfStyle w:val="100000000000" w:firstRow="1" w:lastRow="0" w:firstColumn="0" w:lastColumn="0" w:oddVBand="0" w:evenVBand="0" w:oddHBand="0" w:evenHBand="0" w:firstRowFirstColumn="0" w:firstRowLastColumn="0" w:lastRowFirstColumn="0" w:lastRowLastColumn="0"/>
            </w:pPr>
          </w:p>
          <w:p w14:paraId="4E2EF4F4" w14:textId="77777777" w:rsidR="00310AE9" w:rsidRDefault="00310AE9" w:rsidP="00B0539A">
            <w:pPr>
              <w:pStyle w:val="Geenafstand"/>
              <w:ind w:left="0"/>
              <w:cnfStyle w:val="100000000000" w:firstRow="1" w:lastRow="0" w:firstColumn="0" w:lastColumn="0" w:oddVBand="0" w:evenVBand="0" w:oddHBand="0" w:evenHBand="0" w:firstRowFirstColumn="0" w:firstRowLastColumn="0" w:lastRowFirstColumn="0" w:lastRowLastColumn="0"/>
            </w:pPr>
            <w:r>
              <w:t>M. (Marjan) Kloos</w:t>
            </w:r>
          </w:p>
          <w:p w14:paraId="4E2EF4F5" w14:textId="77777777" w:rsidR="00926F07" w:rsidRPr="00E84906" w:rsidRDefault="00926F07" w:rsidP="00B0539A">
            <w:pPr>
              <w:pStyle w:val="Geenafstand"/>
              <w:ind w:left="0"/>
              <w:cnfStyle w:val="100000000000" w:firstRow="1" w:lastRow="0" w:firstColumn="0" w:lastColumn="0" w:oddVBand="0" w:evenVBand="0" w:oddHBand="0" w:evenHBand="0" w:firstRowFirstColumn="0" w:firstRowLastColumn="0" w:lastRowFirstColumn="0" w:lastRowLastColumn="0"/>
            </w:pPr>
            <w:r w:rsidRPr="00130B33">
              <w:rPr>
                <w:b w:val="0"/>
                <w:i/>
              </w:rPr>
              <w:t>Adviseur</w:t>
            </w:r>
          </w:p>
        </w:tc>
      </w:tr>
    </w:tbl>
    <w:p w14:paraId="4E2EF4F7" w14:textId="77777777" w:rsidR="00926F07" w:rsidRPr="00130B33" w:rsidRDefault="00926F07" w:rsidP="00926F07">
      <w:pPr>
        <w:pStyle w:val="Geenafstand"/>
      </w:pPr>
    </w:p>
    <w:p w14:paraId="4E2EF4F8" w14:textId="77777777" w:rsidR="00926F07" w:rsidRPr="00130B33" w:rsidRDefault="00926F07" w:rsidP="00926F07">
      <w:pPr>
        <w:pStyle w:val="Geenafstand"/>
        <w:ind w:left="0"/>
        <w:rPr>
          <w:sz w:val="20"/>
        </w:rPr>
      </w:pPr>
    </w:p>
    <w:p w14:paraId="4E2EF4F9" w14:textId="77777777" w:rsidR="00926F07" w:rsidRDefault="00926F07" w:rsidP="00926F07">
      <w:pPr>
        <w:pStyle w:val="Geenafstand"/>
      </w:pPr>
    </w:p>
    <w:p w14:paraId="4E2EF4FA" w14:textId="77777777" w:rsidR="00926F07" w:rsidRDefault="00926F07" w:rsidP="00926F07">
      <w:pPr>
        <w:pStyle w:val="Geenafstand"/>
        <w:ind w:left="0"/>
      </w:pPr>
    </w:p>
    <w:p w14:paraId="4E2EF4FB" w14:textId="77777777" w:rsidR="00926F07" w:rsidRDefault="00926F07" w:rsidP="00926F07">
      <w:pPr>
        <w:pStyle w:val="Geenafstand"/>
        <w:ind w:left="0"/>
      </w:pPr>
      <w:r>
        <w:rPr>
          <w:noProof/>
          <w:lang w:eastAsia="nl-NL"/>
        </w:rPr>
        <w:drawing>
          <wp:anchor distT="0" distB="0" distL="114300" distR="114300" simplePos="0" relativeHeight="251663360" behindDoc="1" locked="0" layoutInCell="1" allowOverlap="1" wp14:anchorId="4E2EF559" wp14:editId="4E2EF55A">
            <wp:simplePos x="0" y="0"/>
            <wp:positionH relativeFrom="column">
              <wp:posOffset>914400</wp:posOffset>
            </wp:positionH>
            <wp:positionV relativeFrom="paragraph">
              <wp:posOffset>186690</wp:posOffset>
            </wp:positionV>
            <wp:extent cx="3945600" cy="871200"/>
            <wp:effectExtent l="0" t="0" r="0"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over.png"/>
                    <pic:cNvPicPr/>
                  </pic:nvPicPr>
                  <pic:blipFill>
                    <a:blip r:embed="rId30" cstate="print">
                      <a:extLst>
                        <a:ext uri="{28A0092B-C50C-407E-A947-70E740481C1C}">
                          <a14:useLocalDpi xmlns:a14="http://schemas.microsoft.com/office/drawing/2010/main"/>
                        </a:ext>
                      </a:extLst>
                    </a:blip>
                    <a:stretch>
                      <a:fillRect/>
                    </a:stretch>
                  </pic:blipFill>
                  <pic:spPr>
                    <a:xfrm>
                      <a:off x="0" y="0"/>
                      <a:ext cx="3945600" cy="871200"/>
                    </a:xfrm>
                    <a:prstGeom prst="rect">
                      <a:avLst/>
                    </a:prstGeom>
                  </pic:spPr>
                </pic:pic>
              </a:graphicData>
            </a:graphic>
            <wp14:sizeRelH relativeFrom="page">
              <wp14:pctWidth>0</wp14:pctWidth>
            </wp14:sizeRelH>
            <wp14:sizeRelV relativeFrom="page">
              <wp14:pctHeight>0</wp14:pctHeight>
            </wp14:sizeRelV>
          </wp:anchor>
        </w:drawing>
      </w:r>
    </w:p>
    <w:p w14:paraId="4E2EF4FC" w14:textId="77777777" w:rsidR="00926F07" w:rsidRPr="00A00D9F" w:rsidRDefault="00926F07" w:rsidP="00926F07">
      <w:pPr>
        <w:pStyle w:val="Geenafstand"/>
        <w:ind w:left="0"/>
        <w:rPr>
          <w:sz w:val="20"/>
        </w:rPr>
      </w:pPr>
      <w:r w:rsidRPr="0079762E">
        <w:br w:type="page"/>
      </w:r>
    </w:p>
    <w:p w14:paraId="4E2EF4FD" w14:textId="77777777" w:rsidR="00926F07" w:rsidRDefault="00926F07" w:rsidP="00926F07">
      <w:pPr>
        <w:pStyle w:val="Kop1"/>
        <w:numPr>
          <w:ilvl w:val="0"/>
          <w:numId w:val="0"/>
        </w:numPr>
        <w:ind w:left="432" w:hanging="432"/>
      </w:pPr>
      <w:bookmarkStart w:id="84" w:name="_Toc328052133"/>
      <w:bookmarkStart w:id="85" w:name="_Toc331164212"/>
      <w:bookmarkStart w:id="86" w:name="_Toc497901618"/>
      <w:r w:rsidRPr="00FA38C0">
        <w:lastRenderedPageBreak/>
        <w:t>Colofon</w:t>
      </w:r>
      <w:bookmarkEnd w:id="84"/>
      <w:bookmarkEnd w:id="85"/>
      <w:bookmarkEnd w:id="86"/>
    </w:p>
    <w:p w14:paraId="4E2EF4FE" w14:textId="77777777" w:rsidR="00200378" w:rsidRPr="00200378" w:rsidRDefault="00200378" w:rsidP="00200378"/>
    <w:tbl>
      <w:tblPr>
        <w:tblW w:w="10067" w:type="dxa"/>
        <w:tblLayout w:type="fixed"/>
        <w:tblLook w:val="01E0" w:firstRow="1" w:lastRow="1" w:firstColumn="1" w:lastColumn="1" w:noHBand="0" w:noVBand="0"/>
      </w:tblPr>
      <w:tblGrid>
        <w:gridCol w:w="2943"/>
        <w:gridCol w:w="7124"/>
      </w:tblGrid>
      <w:tr w:rsidR="00926F07" w:rsidRPr="00053DDA" w14:paraId="4E2EF501" w14:textId="77777777" w:rsidTr="00B0539A">
        <w:trPr>
          <w:trHeight w:val="255"/>
        </w:trPr>
        <w:tc>
          <w:tcPr>
            <w:tcW w:w="2943" w:type="dxa"/>
          </w:tcPr>
          <w:p w14:paraId="4E2EF4FF" w14:textId="77777777" w:rsidR="00926F07" w:rsidRPr="00053DDA" w:rsidRDefault="00053DDA" w:rsidP="00B0539A">
            <w:pPr>
              <w:pStyle w:val="afzendergegevens"/>
              <w:rPr>
                <w:rFonts w:ascii="Arial" w:hAnsi="Arial" w:cs="Arial"/>
                <w:sz w:val="22"/>
                <w:szCs w:val="22"/>
              </w:rPr>
            </w:pPr>
            <w:r>
              <w:rPr>
                <w:rFonts w:ascii="Arial" w:hAnsi="Arial" w:cs="Arial"/>
                <w:sz w:val="22"/>
                <w:szCs w:val="22"/>
              </w:rPr>
              <w:t>A</w:t>
            </w:r>
            <w:r w:rsidR="00926F07" w:rsidRPr="00053DDA">
              <w:rPr>
                <w:rFonts w:ascii="Arial" w:hAnsi="Arial" w:cs="Arial"/>
                <w:sz w:val="22"/>
                <w:szCs w:val="22"/>
              </w:rPr>
              <w:t xml:space="preserve">uteur(s) </w:t>
            </w:r>
          </w:p>
        </w:tc>
        <w:tc>
          <w:tcPr>
            <w:tcW w:w="7124" w:type="dxa"/>
          </w:tcPr>
          <w:p w14:paraId="4E2EF500" w14:textId="77777777" w:rsidR="00926F07" w:rsidRPr="00053DDA" w:rsidRDefault="00200378" w:rsidP="00B0539A">
            <w:pPr>
              <w:pStyle w:val="afzendergegevens"/>
              <w:rPr>
                <w:rFonts w:ascii="Arial" w:hAnsi="Arial" w:cs="Arial"/>
                <w:sz w:val="22"/>
                <w:szCs w:val="22"/>
              </w:rPr>
            </w:pPr>
            <w:r>
              <w:rPr>
                <w:rFonts w:ascii="Arial" w:hAnsi="Arial" w:cs="Arial"/>
                <w:sz w:val="22"/>
                <w:szCs w:val="22"/>
              </w:rPr>
              <w:t>Eveline Prop, Wim Bennink</w:t>
            </w:r>
            <w:r w:rsidR="00431259">
              <w:rPr>
                <w:rFonts w:ascii="Arial" w:hAnsi="Arial" w:cs="Arial"/>
                <w:sz w:val="22"/>
                <w:szCs w:val="22"/>
              </w:rPr>
              <w:t>, Antoinette Taverne</w:t>
            </w:r>
          </w:p>
        </w:tc>
      </w:tr>
      <w:tr w:rsidR="00926F07" w:rsidRPr="00053DDA" w14:paraId="4E2EF504" w14:textId="77777777" w:rsidTr="00B0539A">
        <w:trPr>
          <w:trHeight w:val="255"/>
        </w:trPr>
        <w:tc>
          <w:tcPr>
            <w:tcW w:w="2943" w:type="dxa"/>
          </w:tcPr>
          <w:p w14:paraId="4E2EF502" w14:textId="77777777" w:rsidR="00926F07" w:rsidRPr="00053DDA" w:rsidRDefault="00053DDA" w:rsidP="00B0539A">
            <w:pPr>
              <w:pStyle w:val="afzendergegevens"/>
              <w:rPr>
                <w:rFonts w:ascii="Arial" w:hAnsi="Arial" w:cs="Arial"/>
                <w:sz w:val="22"/>
                <w:szCs w:val="22"/>
              </w:rPr>
            </w:pPr>
            <w:r>
              <w:rPr>
                <w:rFonts w:ascii="Arial" w:hAnsi="Arial" w:cs="Arial"/>
                <w:sz w:val="22"/>
                <w:szCs w:val="22"/>
              </w:rPr>
              <w:t>K</w:t>
            </w:r>
            <w:r w:rsidR="00926F07" w:rsidRPr="00053DDA">
              <w:rPr>
                <w:rFonts w:ascii="Arial" w:hAnsi="Arial" w:cs="Arial"/>
                <w:sz w:val="22"/>
                <w:szCs w:val="22"/>
              </w:rPr>
              <w:t>enmerk</w:t>
            </w:r>
          </w:p>
        </w:tc>
        <w:tc>
          <w:tcPr>
            <w:tcW w:w="7124" w:type="dxa"/>
          </w:tcPr>
          <w:p w14:paraId="4E2EF503" w14:textId="77777777" w:rsidR="00926F07" w:rsidRPr="00053DDA" w:rsidRDefault="00200378" w:rsidP="00C0746B">
            <w:pPr>
              <w:pStyle w:val="afzendergegevens"/>
              <w:ind w:left="-74" w:firstLine="0"/>
              <w:rPr>
                <w:rFonts w:ascii="Arial" w:hAnsi="Arial" w:cs="Arial"/>
                <w:sz w:val="22"/>
                <w:szCs w:val="22"/>
              </w:rPr>
            </w:pPr>
            <w:r>
              <w:rPr>
                <w:rFonts w:ascii="Arial" w:hAnsi="Arial" w:cs="Arial"/>
                <w:sz w:val="22"/>
                <w:szCs w:val="22"/>
              </w:rPr>
              <w:t xml:space="preserve">Ketenanalyse </w:t>
            </w:r>
            <w:r w:rsidR="00C0746B">
              <w:rPr>
                <w:rFonts w:ascii="Arial" w:hAnsi="Arial" w:cs="Arial"/>
                <w:sz w:val="22"/>
                <w:szCs w:val="22"/>
              </w:rPr>
              <w:t>Waterblazen zetten</w:t>
            </w:r>
          </w:p>
        </w:tc>
      </w:tr>
      <w:tr w:rsidR="00926F07" w:rsidRPr="00053DDA" w14:paraId="4E2EF507" w14:textId="77777777" w:rsidTr="00B0539A">
        <w:trPr>
          <w:trHeight w:val="255"/>
        </w:trPr>
        <w:tc>
          <w:tcPr>
            <w:tcW w:w="2943" w:type="dxa"/>
          </w:tcPr>
          <w:p w14:paraId="4E2EF505" w14:textId="77777777" w:rsidR="00926F07" w:rsidRPr="00053DDA" w:rsidRDefault="00200378" w:rsidP="00B0539A">
            <w:pPr>
              <w:pStyle w:val="afzendergegevens"/>
              <w:rPr>
                <w:rFonts w:ascii="Arial" w:hAnsi="Arial" w:cs="Arial"/>
                <w:sz w:val="22"/>
                <w:szCs w:val="22"/>
              </w:rPr>
            </w:pPr>
            <w:r>
              <w:rPr>
                <w:rFonts w:ascii="Arial" w:hAnsi="Arial" w:cs="Arial"/>
                <w:sz w:val="22"/>
                <w:szCs w:val="22"/>
              </w:rPr>
              <w:t>D</w:t>
            </w:r>
            <w:r w:rsidR="00926F07" w:rsidRPr="00053DDA">
              <w:rPr>
                <w:rFonts w:ascii="Arial" w:hAnsi="Arial" w:cs="Arial"/>
                <w:sz w:val="22"/>
                <w:szCs w:val="22"/>
              </w:rPr>
              <w:t>atum</w:t>
            </w:r>
          </w:p>
        </w:tc>
        <w:tc>
          <w:tcPr>
            <w:tcW w:w="7124" w:type="dxa"/>
          </w:tcPr>
          <w:p w14:paraId="4E2EF506" w14:textId="77777777" w:rsidR="00926F07" w:rsidRPr="00053DDA" w:rsidRDefault="00431259" w:rsidP="00B0539A">
            <w:pPr>
              <w:pStyle w:val="afzendergegevens"/>
              <w:rPr>
                <w:rFonts w:ascii="Arial" w:hAnsi="Arial" w:cs="Arial"/>
                <w:sz w:val="22"/>
                <w:szCs w:val="22"/>
              </w:rPr>
            </w:pPr>
            <w:r>
              <w:rPr>
                <w:rFonts w:ascii="Arial" w:hAnsi="Arial" w:cs="Arial"/>
                <w:sz w:val="22"/>
                <w:szCs w:val="22"/>
              </w:rPr>
              <w:t>24-09-2019</w:t>
            </w:r>
          </w:p>
        </w:tc>
      </w:tr>
      <w:tr w:rsidR="00926F07" w:rsidRPr="00053DDA" w14:paraId="4E2EF50A" w14:textId="77777777" w:rsidTr="00B0539A">
        <w:trPr>
          <w:trHeight w:val="255"/>
        </w:trPr>
        <w:tc>
          <w:tcPr>
            <w:tcW w:w="2943" w:type="dxa"/>
          </w:tcPr>
          <w:p w14:paraId="4E2EF508" w14:textId="77777777" w:rsidR="00926F07" w:rsidRPr="00053DDA" w:rsidRDefault="00926F07" w:rsidP="00B0539A">
            <w:pPr>
              <w:pStyle w:val="afzendergegevens"/>
              <w:rPr>
                <w:rFonts w:ascii="Arial" w:hAnsi="Arial" w:cs="Arial"/>
                <w:sz w:val="22"/>
                <w:szCs w:val="22"/>
              </w:rPr>
            </w:pPr>
            <w:r w:rsidRPr="00053DDA">
              <w:rPr>
                <w:rFonts w:ascii="Arial" w:hAnsi="Arial" w:cs="Arial"/>
                <w:sz w:val="22"/>
                <w:szCs w:val="22"/>
              </w:rPr>
              <w:t>versie</w:t>
            </w:r>
          </w:p>
        </w:tc>
        <w:tc>
          <w:tcPr>
            <w:tcW w:w="7124" w:type="dxa"/>
          </w:tcPr>
          <w:p w14:paraId="4E2EF509" w14:textId="77777777" w:rsidR="00926F07" w:rsidRPr="00053DDA" w:rsidRDefault="00431259" w:rsidP="00B0539A">
            <w:pPr>
              <w:pStyle w:val="afzendergegevens"/>
              <w:rPr>
                <w:rFonts w:ascii="Arial" w:hAnsi="Arial" w:cs="Arial"/>
                <w:sz w:val="22"/>
                <w:szCs w:val="22"/>
              </w:rPr>
            </w:pPr>
            <w:r>
              <w:rPr>
                <w:rFonts w:ascii="Arial" w:hAnsi="Arial" w:cs="Arial"/>
                <w:sz w:val="22"/>
                <w:szCs w:val="22"/>
              </w:rPr>
              <w:t>2</w:t>
            </w:r>
            <w:r w:rsidR="00926F07" w:rsidRPr="00053DDA">
              <w:rPr>
                <w:rFonts w:ascii="Arial" w:hAnsi="Arial" w:cs="Arial"/>
                <w:sz w:val="22"/>
                <w:szCs w:val="22"/>
              </w:rPr>
              <w:t>.0</w:t>
            </w:r>
          </w:p>
        </w:tc>
      </w:tr>
      <w:tr w:rsidR="00926F07" w:rsidRPr="00053DDA" w14:paraId="4E2EF50D" w14:textId="77777777" w:rsidTr="00B0539A">
        <w:trPr>
          <w:trHeight w:val="255"/>
        </w:trPr>
        <w:tc>
          <w:tcPr>
            <w:tcW w:w="2943" w:type="dxa"/>
          </w:tcPr>
          <w:p w14:paraId="4E2EF50B" w14:textId="77777777" w:rsidR="00926F07" w:rsidRPr="00053DDA" w:rsidRDefault="00926F07" w:rsidP="00B0539A">
            <w:pPr>
              <w:pStyle w:val="afzendergegevens"/>
              <w:rPr>
                <w:rFonts w:ascii="Arial" w:hAnsi="Arial" w:cs="Arial"/>
                <w:sz w:val="22"/>
                <w:szCs w:val="22"/>
              </w:rPr>
            </w:pPr>
            <w:r w:rsidRPr="00053DDA">
              <w:rPr>
                <w:rFonts w:ascii="Arial" w:hAnsi="Arial" w:cs="Arial"/>
                <w:sz w:val="22"/>
                <w:szCs w:val="22"/>
              </w:rPr>
              <w:t>Verantwoordelijk manager</w:t>
            </w:r>
          </w:p>
        </w:tc>
        <w:tc>
          <w:tcPr>
            <w:tcW w:w="7124" w:type="dxa"/>
          </w:tcPr>
          <w:p w14:paraId="4E2EF50C" w14:textId="77777777" w:rsidR="00926F07" w:rsidRPr="00053DDA" w:rsidRDefault="00CB03A4" w:rsidP="00B0539A">
            <w:pPr>
              <w:pStyle w:val="afzendergegevens"/>
              <w:ind w:left="34" w:hanging="142"/>
              <w:rPr>
                <w:rFonts w:ascii="Arial" w:hAnsi="Arial" w:cs="Arial"/>
                <w:sz w:val="22"/>
                <w:szCs w:val="22"/>
              </w:rPr>
            </w:pPr>
            <w:r>
              <w:rPr>
                <w:rFonts w:ascii="Arial" w:hAnsi="Arial" w:cs="Arial"/>
                <w:sz w:val="22"/>
                <w:szCs w:val="22"/>
              </w:rPr>
              <w:t>Directie</w:t>
            </w:r>
          </w:p>
        </w:tc>
      </w:tr>
      <w:tr w:rsidR="00926F07" w:rsidRPr="00053DDA" w14:paraId="4E2EF510" w14:textId="77777777" w:rsidTr="00B0539A">
        <w:trPr>
          <w:trHeight w:val="255"/>
        </w:trPr>
        <w:tc>
          <w:tcPr>
            <w:tcW w:w="2943" w:type="dxa"/>
          </w:tcPr>
          <w:p w14:paraId="4E2EF50E" w14:textId="77777777" w:rsidR="00926F07" w:rsidRPr="00053DDA" w:rsidRDefault="00926F07" w:rsidP="00B0539A">
            <w:pPr>
              <w:pStyle w:val="afzendergegevens"/>
              <w:rPr>
                <w:rFonts w:ascii="Arial" w:hAnsi="Arial" w:cs="Arial"/>
                <w:sz w:val="22"/>
                <w:szCs w:val="22"/>
              </w:rPr>
            </w:pPr>
          </w:p>
        </w:tc>
        <w:tc>
          <w:tcPr>
            <w:tcW w:w="7124" w:type="dxa"/>
          </w:tcPr>
          <w:p w14:paraId="4E2EF50F" w14:textId="77777777" w:rsidR="00926F07" w:rsidRPr="00053DDA" w:rsidRDefault="00926F07" w:rsidP="00B0539A">
            <w:pPr>
              <w:pStyle w:val="afzendergegevens"/>
              <w:ind w:left="34" w:hanging="142"/>
              <w:rPr>
                <w:rFonts w:ascii="Arial" w:hAnsi="Arial" w:cs="Arial"/>
                <w:sz w:val="22"/>
                <w:szCs w:val="22"/>
              </w:rPr>
            </w:pPr>
          </w:p>
        </w:tc>
      </w:tr>
    </w:tbl>
    <w:p w14:paraId="4E2EF511" w14:textId="77777777" w:rsidR="00926F07" w:rsidRDefault="00926F07" w:rsidP="00926F07">
      <w:pPr>
        <w:pStyle w:val="Geenafstand"/>
      </w:pPr>
      <w:bookmarkStart w:id="87" w:name="_Toc453145550"/>
    </w:p>
    <w:p w14:paraId="4E2EF512" w14:textId="77777777" w:rsidR="00926F07" w:rsidRPr="00200378" w:rsidRDefault="00926F07" w:rsidP="00926F07">
      <w:pPr>
        <w:pStyle w:val="Geenafstand"/>
        <w:rPr>
          <w:i/>
        </w:rPr>
      </w:pPr>
      <w:r w:rsidRPr="00200378">
        <w:rPr>
          <w:i/>
        </w:rPr>
        <w:t>Handtekening autoriserend verantwoordelijk manager:</w:t>
      </w:r>
      <w:bookmarkEnd w:id="87"/>
    </w:p>
    <w:p w14:paraId="4E2EF513" w14:textId="77777777" w:rsidR="00926F07" w:rsidRDefault="00926F07" w:rsidP="00926F07">
      <w:pPr>
        <w:pStyle w:val="Geenafstand"/>
      </w:pPr>
    </w:p>
    <w:p w14:paraId="4E2EF514" w14:textId="77777777" w:rsidR="00926F07" w:rsidRDefault="00926F07" w:rsidP="00926F07">
      <w:pPr>
        <w:pStyle w:val="Geenafstand"/>
      </w:pPr>
    </w:p>
    <w:p w14:paraId="4E2EF515" w14:textId="77777777" w:rsidR="00926F07" w:rsidRDefault="00926F07" w:rsidP="00926F07">
      <w:pPr>
        <w:pStyle w:val="Geenafstand"/>
      </w:pPr>
    </w:p>
    <w:p w14:paraId="4E2EF516" w14:textId="77777777" w:rsidR="00200378" w:rsidRDefault="00200378" w:rsidP="00926F07">
      <w:pPr>
        <w:pStyle w:val="Geenafstand"/>
      </w:pPr>
    </w:p>
    <w:p w14:paraId="4E2EF517" w14:textId="77777777" w:rsidR="00926F07" w:rsidRDefault="00926F07" w:rsidP="00926F07">
      <w:pPr>
        <w:pStyle w:val="Geenafstand"/>
      </w:pPr>
      <w:r>
        <w:t>………………………………………………………………………………………</w:t>
      </w:r>
    </w:p>
    <w:p w14:paraId="4E2EF518" w14:textId="77777777" w:rsidR="00926F07" w:rsidRPr="00FA38C0" w:rsidRDefault="00926F07" w:rsidP="00926F07">
      <w:pPr>
        <w:pStyle w:val="Geenafstand"/>
      </w:pPr>
      <w:r w:rsidRPr="00FA38C0">
        <w:br/>
      </w:r>
    </w:p>
    <w:p w14:paraId="4E2EF519" w14:textId="77777777" w:rsidR="00926F07" w:rsidRDefault="00926F07" w:rsidP="00926F07">
      <w:pPr>
        <w:pStyle w:val="Geenafstand"/>
      </w:pPr>
      <w:r w:rsidRPr="00FA38C0">
        <w:rPr>
          <w:rFonts w:cs="Arial"/>
        </w:rPr>
        <w:br/>
      </w:r>
      <w:r w:rsidRPr="00BB72DB">
        <w:t xml:space="preserve"> </w:t>
      </w:r>
    </w:p>
    <w:p w14:paraId="4E2EF51A" w14:textId="77777777" w:rsidR="001E4726" w:rsidRPr="00926F07" w:rsidRDefault="001E4726" w:rsidP="00926F07"/>
    <w:sectPr w:rsidR="001E4726" w:rsidRPr="00926F07" w:rsidSect="005D78EB">
      <w:headerReference w:type="default" r:id="rId31"/>
      <w:footerReference w:type="default" r:id="rId32"/>
      <w:footerReference w:type="first" r:id="rId33"/>
      <w:pgSz w:w="11906" w:h="16838"/>
      <w:pgMar w:top="1417" w:right="1417" w:bottom="1417" w:left="1417" w:header="708"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D66DA" w14:textId="77777777" w:rsidR="00956E49" w:rsidRDefault="00956E49">
      <w:r>
        <w:separator/>
      </w:r>
    </w:p>
  </w:endnote>
  <w:endnote w:type="continuationSeparator" w:id="0">
    <w:p w14:paraId="71903EF2" w14:textId="77777777" w:rsidR="00956E49" w:rsidRDefault="0095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Light">
    <w:panose1 w:val="020B0502040204020203"/>
    <w:charset w:val="86"/>
    <w:family w:val="swiss"/>
    <w:pitch w:val="variable"/>
    <w:sig w:usb0="80000287" w:usb1="2ACF0010" w:usb2="00000016" w:usb3="00000000" w:csb0="0004001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Lucida Grande">
    <w:altName w:val="Segoe UI"/>
    <w:charset w:val="00"/>
    <w:family w:val="auto"/>
    <w:pitch w:val="variable"/>
    <w:sig w:usb0="00000000"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Roboto Condensed">
    <w:charset w:val="00"/>
    <w:family w:val="auto"/>
    <w:pitch w:val="variable"/>
    <w:sig w:usb0="E00002FF" w:usb1="5000205B" w:usb2="00000020" w:usb3="00000000" w:csb0="0000019F"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F560" w14:textId="00BA3A02" w:rsidR="00C61B03" w:rsidRDefault="00C61B03" w:rsidP="00926F07">
    <w:pPr>
      <w:pStyle w:val="Voettekst"/>
    </w:pPr>
    <w:r>
      <w:t>Kete</w:t>
    </w:r>
    <w:r w:rsidR="00F600E1">
      <w:t xml:space="preserve">nanalyse – waterblazen zetten </w:t>
    </w:r>
    <w:r w:rsidR="003E7218">
      <w:t>19</w:t>
    </w:r>
    <w:r w:rsidR="00F600E1">
      <w:t>-09-20</w:t>
    </w:r>
    <w:r w:rsidR="003E7218">
      <w:t>21</w:t>
    </w:r>
    <w:r>
      <w:tab/>
    </w:r>
    <w:r>
      <w:tab/>
    </w:r>
    <w:sdt>
      <w:sdtPr>
        <w:id w:val="-1262523982"/>
        <w:docPartObj>
          <w:docPartGallery w:val="Page Numbers (Bottom of Page)"/>
          <w:docPartUnique/>
        </w:docPartObj>
      </w:sdtPr>
      <w:sdtEndPr/>
      <w:sdtContent>
        <w:r>
          <w:fldChar w:fldCharType="begin"/>
        </w:r>
        <w:r>
          <w:instrText>PAGE   \* MERGEFORMAT</w:instrText>
        </w:r>
        <w:r>
          <w:fldChar w:fldCharType="separate"/>
        </w:r>
        <w:r w:rsidR="00E460B3">
          <w:rPr>
            <w:noProof/>
          </w:rPr>
          <w:t>20</w:t>
        </w:r>
        <w:r>
          <w:fldChar w:fldCharType="end"/>
        </w:r>
      </w:sdtContent>
    </w:sdt>
  </w:p>
  <w:p w14:paraId="4E2EF561" w14:textId="77777777" w:rsidR="00C61B03" w:rsidRPr="003F16EB" w:rsidRDefault="00C61B03" w:rsidP="005D78EB">
    <w:pPr>
      <w:pStyle w:val="Voettekst"/>
      <w:rPr>
        <w:rFonts w:eastAsiaTheme="minorHAnsi"/>
        <w:sz w:val="16"/>
        <w:szCs w:val="16"/>
      </w:rPr>
    </w:pPr>
    <w:r w:rsidRPr="001939AF">
      <w:rPr>
        <w:lang w:val="en-US"/>
      </w:rPr>
      <w:tab/>
    </w:r>
  </w:p>
  <w:p w14:paraId="4E2EF562" w14:textId="77777777" w:rsidR="00C61B03" w:rsidRPr="001939AF" w:rsidRDefault="00C61B03" w:rsidP="005D78EB">
    <w:pPr>
      <w:pStyle w:val="Voettekst"/>
      <w:rPr>
        <w:lang w:val="en-US"/>
      </w:rPr>
    </w:pPr>
  </w:p>
  <w:p w14:paraId="4E2EF563" w14:textId="77777777" w:rsidR="00C61B03" w:rsidRPr="00AC3061" w:rsidRDefault="00C61B03" w:rsidP="005D78EB">
    <w:pP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F564" w14:textId="77777777" w:rsidR="00C61B03" w:rsidRDefault="00C61B03">
    <w:pPr>
      <w:pStyle w:val="Voettekst"/>
    </w:pPr>
  </w:p>
  <w:p w14:paraId="4E2EF565" w14:textId="77777777" w:rsidR="00C61B03" w:rsidRDefault="00C61B03">
    <w:pPr>
      <w:pStyle w:val="Voettekst"/>
    </w:pPr>
  </w:p>
  <w:p w14:paraId="4E2EF566" w14:textId="77777777" w:rsidR="00C61B03" w:rsidRDefault="00C61B0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4681E" w14:textId="77777777" w:rsidR="00956E49" w:rsidRDefault="00956E49">
      <w:r>
        <w:separator/>
      </w:r>
    </w:p>
  </w:footnote>
  <w:footnote w:type="continuationSeparator" w:id="0">
    <w:p w14:paraId="0377D907" w14:textId="77777777" w:rsidR="00956E49" w:rsidRDefault="00956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F55F" w14:textId="3A094F9F" w:rsidR="00C61B03" w:rsidRDefault="007C0FD4" w:rsidP="005D78EB">
    <w:pPr>
      <w:pStyle w:val="Koptekst"/>
      <w:tabs>
        <w:tab w:val="clear" w:pos="4536"/>
        <w:tab w:val="clear" w:pos="9072"/>
        <w:tab w:val="left" w:pos="7300"/>
      </w:tabs>
    </w:pPr>
    <w:r>
      <w:rPr>
        <w:noProof/>
      </w:rPr>
      <w:drawing>
        <wp:anchor distT="0" distB="0" distL="114300" distR="114300" simplePos="0" relativeHeight="251659264" behindDoc="0" locked="0" layoutInCell="1" allowOverlap="1" wp14:anchorId="14C1C917" wp14:editId="1D6A8856">
          <wp:simplePos x="0" y="0"/>
          <wp:positionH relativeFrom="column">
            <wp:posOffset>5567680</wp:posOffset>
          </wp:positionH>
          <wp:positionV relativeFrom="paragraph">
            <wp:posOffset>-373380</wp:posOffset>
          </wp:positionV>
          <wp:extent cx="742315" cy="742950"/>
          <wp:effectExtent l="0" t="0" r="63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31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1B0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7D22E74"/>
    <w:lvl w:ilvl="0">
      <w:start w:val="1"/>
      <w:numFmt w:val="bullet"/>
      <w:pStyle w:val="NoteLevel11"/>
      <w:lvlText w:val=""/>
      <w:lvlJc w:val="left"/>
      <w:pPr>
        <w:tabs>
          <w:tab w:val="num" w:pos="0"/>
        </w:tabs>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23C59EC"/>
    <w:multiLevelType w:val="hybridMultilevel"/>
    <w:tmpl w:val="EDE61BA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3A020A"/>
    <w:multiLevelType w:val="hybridMultilevel"/>
    <w:tmpl w:val="F238E43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D31C88"/>
    <w:multiLevelType w:val="hybridMultilevel"/>
    <w:tmpl w:val="93BE5B4A"/>
    <w:lvl w:ilvl="0" w:tplc="DBFAB7F2">
      <w:start w:val="1"/>
      <w:numFmt w:val="bullet"/>
      <w:lvlText w:val=""/>
      <w:lvlJc w:val="left"/>
      <w:pPr>
        <w:ind w:left="720" w:hanging="360"/>
      </w:pPr>
      <w:rPr>
        <w:rFonts w:ascii="Wingdings" w:hAnsi="Wingdings" w:hint="default"/>
        <w:color w:val="70AD4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E1494"/>
    <w:multiLevelType w:val="hybridMultilevel"/>
    <w:tmpl w:val="56EAD116"/>
    <w:lvl w:ilvl="0" w:tplc="FD1819DA">
      <w:start w:val="1"/>
      <w:numFmt w:val="decimal"/>
      <w:lvlText w:val="%1."/>
      <w:lvlJc w:val="left"/>
      <w:pPr>
        <w:ind w:left="748" w:hanging="360"/>
      </w:pPr>
      <w:rPr>
        <w:rFonts w:hint="default"/>
        <w:sz w:val="20"/>
        <w:szCs w:val="20"/>
      </w:rPr>
    </w:lvl>
    <w:lvl w:ilvl="1" w:tplc="04130019" w:tentative="1">
      <w:start w:val="1"/>
      <w:numFmt w:val="lowerLetter"/>
      <w:lvlText w:val="%2."/>
      <w:lvlJc w:val="left"/>
      <w:pPr>
        <w:ind w:left="1468" w:hanging="360"/>
      </w:pPr>
    </w:lvl>
    <w:lvl w:ilvl="2" w:tplc="0413001B" w:tentative="1">
      <w:start w:val="1"/>
      <w:numFmt w:val="lowerRoman"/>
      <w:lvlText w:val="%3."/>
      <w:lvlJc w:val="right"/>
      <w:pPr>
        <w:ind w:left="2188" w:hanging="180"/>
      </w:pPr>
    </w:lvl>
    <w:lvl w:ilvl="3" w:tplc="0413000F" w:tentative="1">
      <w:start w:val="1"/>
      <w:numFmt w:val="decimal"/>
      <w:lvlText w:val="%4."/>
      <w:lvlJc w:val="left"/>
      <w:pPr>
        <w:ind w:left="2908" w:hanging="360"/>
      </w:pPr>
    </w:lvl>
    <w:lvl w:ilvl="4" w:tplc="04130019" w:tentative="1">
      <w:start w:val="1"/>
      <w:numFmt w:val="lowerLetter"/>
      <w:lvlText w:val="%5."/>
      <w:lvlJc w:val="left"/>
      <w:pPr>
        <w:ind w:left="3628" w:hanging="360"/>
      </w:pPr>
    </w:lvl>
    <w:lvl w:ilvl="5" w:tplc="0413001B" w:tentative="1">
      <w:start w:val="1"/>
      <w:numFmt w:val="lowerRoman"/>
      <w:lvlText w:val="%6."/>
      <w:lvlJc w:val="right"/>
      <w:pPr>
        <w:ind w:left="4348" w:hanging="180"/>
      </w:pPr>
    </w:lvl>
    <w:lvl w:ilvl="6" w:tplc="0413000F" w:tentative="1">
      <w:start w:val="1"/>
      <w:numFmt w:val="decimal"/>
      <w:lvlText w:val="%7."/>
      <w:lvlJc w:val="left"/>
      <w:pPr>
        <w:ind w:left="5068" w:hanging="360"/>
      </w:pPr>
    </w:lvl>
    <w:lvl w:ilvl="7" w:tplc="04130019" w:tentative="1">
      <w:start w:val="1"/>
      <w:numFmt w:val="lowerLetter"/>
      <w:lvlText w:val="%8."/>
      <w:lvlJc w:val="left"/>
      <w:pPr>
        <w:ind w:left="5788" w:hanging="360"/>
      </w:pPr>
    </w:lvl>
    <w:lvl w:ilvl="8" w:tplc="0413001B" w:tentative="1">
      <w:start w:val="1"/>
      <w:numFmt w:val="lowerRoman"/>
      <w:lvlText w:val="%9."/>
      <w:lvlJc w:val="right"/>
      <w:pPr>
        <w:ind w:left="6508" w:hanging="180"/>
      </w:pPr>
    </w:lvl>
  </w:abstractNum>
  <w:abstractNum w:abstractNumId="5" w15:restartNumberingAfterBreak="0">
    <w:nsid w:val="12E46DB0"/>
    <w:multiLevelType w:val="hybridMultilevel"/>
    <w:tmpl w:val="9702913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2D5568"/>
    <w:multiLevelType w:val="hybridMultilevel"/>
    <w:tmpl w:val="75720F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F32B03"/>
    <w:multiLevelType w:val="multilevel"/>
    <w:tmpl w:val="0409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8" w15:restartNumberingAfterBreak="0">
    <w:nsid w:val="210625BB"/>
    <w:multiLevelType w:val="hybridMultilevel"/>
    <w:tmpl w:val="7398023A"/>
    <w:lvl w:ilvl="0" w:tplc="0413000F">
      <w:start w:val="1"/>
      <w:numFmt w:val="decimal"/>
      <w:lvlText w:val="%1."/>
      <w:lvlJc w:val="left"/>
      <w:pPr>
        <w:ind w:left="748" w:hanging="360"/>
      </w:pPr>
    </w:lvl>
    <w:lvl w:ilvl="1" w:tplc="04130019" w:tentative="1">
      <w:start w:val="1"/>
      <w:numFmt w:val="lowerLetter"/>
      <w:lvlText w:val="%2."/>
      <w:lvlJc w:val="left"/>
      <w:pPr>
        <w:ind w:left="1468" w:hanging="360"/>
      </w:pPr>
    </w:lvl>
    <w:lvl w:ilvl="2" w:tplc="0413001B" w:tentative="1">
      <w:start w:val="1"/>
      <w:numFmt w:val="lowerRoman"/>
      <w:lvlText w:val="%3."/>
      <w:lvlJc w:val="right"/>
      <w:pPr>
        <w:ind w:left="2188" w:hanging="180"/>
      </w:pPr>
    </w:lvl>
    <w:lvl w:ilvl="3" w:tplc="0413000F" w:tentative="1">
      <w:start w:val="1"/>
      <w:numFmt w:val="decimal"/>
      <w:lvlText w:val="%4."/>
      <w:lvlJc w:val="left"/>
      <w:pPr>
        <w:ind w:left="2908" w:hanging="360"/>
      </w:pPr>
    </w:lvl>
    <w:lvl w:ilvl="4" w:tplc="04130019" w:tentative="1">
      <w:start w:val="1"/>
      <w:numFmt w:val="lowerLetter"/>
      <w:lvlText w:val="%5."/>
      <w:lvlJc w:val="left"/>
      <w:pPr>
        <w:ind w:left="3628" w:hanging="360"/>
      </w:pPr>
    </w:lvl>
    <w:lvl w:ilvl="5" w:tplc="0413001B" w:tentative="1">
      <w:start w:val="1"/>
      <w:numFmt w:val="lowerRoman"/>
      <w:lvlText w:val="%6."/>
      <w:lvlJc w:val="right"/>
      <w:pPr>
        <w:ind w:left="4348" w:hanging="180"/>
      </w:pPr>
    </w:lvl>
    <w:lvl w:ilvl="6" w:tplc="0413000F" w:tentative="1">
      <w:start w:val="1"/>
      <w:numFmt w:val="decimal"/>
      <w:lvlText w:val="%7."/>
      <w:lvlJc w:val="left"/>
      <w:pPr>
        <w:ind w:left="5068" w:hanging="360"/>
      </w:pPr>
    </w:lvl>
    <w:lvl w:ilvl="7" w:tplc="04130019" w:tentative="1">
      <w:start w:val="1"/>
      <w:numFmt w:val="lowerLetter"/>
      <w:lvlText w:val="%8."/>
      <w:lvlJc w:val="left"/>
      <w:pPr>
        <w:ind w:left="5788" w:hanging="360"/>
      </w:pPr>
    </w:lvl>
    <w:lvl w:ilvl="8" w:tplc="0413001B" w:tentative="1">
      <w:start w:val="1"/>
      <w:numFmt w:val="lowerRoman"/>
      <w:lvlText w:val="%9."/>
      <w:lvlJc w:val="right"/>
      <w:pPr>
        <w:ind w:left="6508" w:hanging="180"/>
      </w:pPr>
    </w:lvl>
  </w:abstractNum>
  <w:abstractNum w:abstractNumId="9" w15:restartNumberingAfterBreak="0">
    <w:nsid w:val="23FF1473"/>
    <w:multiLevelType w:val="hybridMultilevel"/>
    <w:tmpl w:val="8B0E056A"/>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0" w15:restartNumberingAfterBreak="0">
    <w:nsid w:val="25EB4FBB"/>
    <w:multiLevelType w:val="hybridMultilevel"/>
    <w:tmpl w:val="E8D6F2F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962DCF"/>
    <w:multiLevelType w:val="hybridMultilevel"/>
    <w:tmpl w:val="1592D72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BCD0A5E"/>
    <w:multiLevelType w:val="hybridMultilevel"/>
    <w:tmpl w:val="F2D68B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BE10572"/>
    <w:multiLevelType w:val="hybridMultilevel"/>
    <w:tmpl w:val="3518477E"/>
    <w:lvl w:ilvl="0" w:tplc="7F460564">
      <w:numFmt w:val="bullet"/>
      <w:lvlText w:val=""/>
      <w:lvlJc w:val="left"/>
      <w:pPr>
        <w:ind w:left="388" w:hanging="360"/>
      </w:pPr>
      <w:rPr>
        <w:rFonts w:ascii="Symbol" w:eastAsia="Microsoft YaHei Light" w:hAnsi="Symbol" w:cstheme="minorBidi" w:hint="default"/>
      </w:rPr>
    </w:lvl>
    <w:lvl w:ilvl="1" w:tplc="04090003">
      <w:start w:val="1"/>
      <w:numFmt w:val="bullet"/>
      <w:lvlText w:val="o"/>
      <w:lvlJc w:val="left"/>
      <w:pPr>
        <w:ind w:left="1108" w:hanging="360"/>
      </w:pPr>
      <w:rPr>
        <w:rFonts w:ascii="Courier New" w:hAnsi="Courier New" w:cs="Times New Roman" w:hint="default"/>
      </w:rPr>
    </w:lvl>
    <w:lvl w:ilvl="2" w:tplc="04090005">
      <w:start w:val="1"/>
      <w:numFmt w:val="bullet"/>
      <w:lvlText w:val=""/>
      <w:lvlJc w:val="left"/>
      <w:pPr>
        <w:ind w:left="1828" w:hanging="360"/>
      </w:pPr>
      <w:rPr>
        <w:rFonts w:ascii="Wingdings" w:hAnsi="Wingdings" w:hint="default"/>
      </w:rPr>
    </w:lvl>
    <w:lvl w:ilvl="3" w:tplc="04090001">
      <w:start w:val="1"/>
      <w:numFmt w:val="bullet"/>
      <w:lvlText w:val=""/>
      <w:lvlJc w:val="left"/>
      <w:pPr>
        <w:ind w:left="2548" w:hanging="360"/>
      </w:pPr>
      <w:rPr>
        <w:rFonts w:ascii="Symbol" w:hAnsi="Symbol" w:hint="default"/>
      </w:rPr>
    </w:lvl>
    <w:lvl w:ilvl="4" w:tplc="04090003">
      <w:start w:val="1"/>
      <w:numFmt w:val="bullet"/>
      <w:lvlText w:val="o"/>
      <w:lvlJc w:val="left"/>
      <w:pPr>
        <w:ind w:left="3268" w:hanging="360"/>
      </w:pPr>
      <w:rPr>
        <w:rFonts w:ascii="Courier New" w:hAnsi="Courier New" w:cs="Times New Roman" w:hint="default"/>
      </w:rPr>
    </w:lvl>
    <w:lvl w:ilvl="5" w:tplc="04090005">
      <w:start w:val="1"/>
      <w:numFmt w:val="bullet"/>
      <w:lvlText w:val=""/>
      <w:lvlJc w:val="left"/>
      <w:pPr>
        <w:ind w:left="3988" w:hanging="360"/>
      </w:pPr>
      <w:rPr>
        <w:rFonts w:ascii="Wingdings" w:hAnsi="Wingdings" w:hint="default"/>
      </w:rPr>
    </w:lvl>
    <w:lvl w:ilvl="6" w:tplc="04090001">
      <w:start w:val="1"/>
      <w:numFmt w:val="bullet"/>
      <w:lvlText w:val=""/>
      <w:lvlJc w:val="left"/>
      <w:pPr>
        <w:ind w:left="4708" w:hanging="360"/>
      </w:pPr>
      <w:rPr>
        <w:rFonts w:ascii="Symbol" w:hAnsi="Symbol" w:hint="default"/>
      </w:rPr>
    </w:lvl>
    <w:lvl w:ilvl="7" w:tplc="04090003">
      <w:start w:val="1"/>
      <w:numFmt w:val="bullet"/>
      <w:lvlText w:val="o"/>
      <w:lvlJc w:val="left"/>
      <w:pPr>
        <w:ind w:left="5428" w:hanging="360"/>
      </w:pPr>
      <w:rPr>
        <w:rFonts w:ascii="Courier New" w:hAnsi="Courier New" w:cs="Times New Roman" w:hint="default"/>
      </w:rPr>
    </w:lvl>
    <w:lvl w:ilvl="8" w:tplc="04090005">
      <w:start w:val="1"/>
      <w:numFmt w:val="bullet"/>
      <w:lvlText w:val=""/>
      <w:lvlJc w:val="left"/>
      <w:pPr>
        <w:ind w:left="6148" w:hanging="360"/>
      </w:pPr>
      <w:rPr>
        <w:rFonts w:ascii="Wingdings" w:hAnsi="Wingdings" w:hint="default"/>
      </w:rPr>
    </w:lvl>
  </w:abstractNum>
  <w:abstractNum w:abstractNumId="14" w15:restartNumberingAfterBreak="0">
    <w:nsid w:val="2DF668A4"/>
    <w:multiLevelType w:val="hybridMultilevel"/>
    <w:tmpl w:val="773EE902"/>
    <w:lvl w:ilvl="0" w:tplc="0413000F">
      <w:start w:val="1"/>
      <w:numFmt w:val="decimal"/>
      <w:lvlText w:val="%1."/>
      <w:lvlJc w:val="left"/>
      <w:pPr>
        <w:ind w:left="748" w:hanging="360"/>
      </w:pPr>
    </w:lvl>
    <w:lvl w:ilvl="1" w:tplc="04130019" w:tentative="1">
      <w:start w:val="1"/>
      <w:numFmt w:val="lowerLetter"/>
      <w:lvlText w:val="%2."/>
      <w:lvlJc w:val="left"/>
      <w:pPr>
        <w:ind w:left="1468" w:hanging="360"/>
      </w:pPr>
    </w:lvl>
    <w:lvl w:ilvl="2" w:tplc="0413001B" w:tentative="1">
      <w:start w:val="1"/>
      <w:numFmt w:val="lowerRoman"/>
      <w:lvlText w:val="%3."/>
      <w:lvlJc w:val="right"/>
      <w:pPr>
        <w:ind w:left="2188" w:hanging="180"/>
      </w:pPr>
    </w:lvl>
    <w:lvl w:ilvl="3" w:tplc="0413000F" w:tentative="1">
      <w:start w:val="1"/>
      <w:numFmt w:val="decimal"/>
      <w:lvlText w:val="%4."/>
      <w:lvlJc w:val="left"/>
      <w:pPr>
        <w:ind w:left="2908" w:hanging="360"/>
      </w:pPr>
    </w:lvl>
    <w:lvl w:ilvl="4" w:tplc="04130019" w:tentative="1">
      <w:start w:val="1"/>
      <w:numFmt w:val="lowerLetter"/>
      <w:lvlText w:val="%5."/>
      <w:lvlJc w:val="left"/>
      <w:pPr>
        <w:ind w:left="3628" w:hanging="360"/>
      </w:pPr>
    </w:lvl>
    <w:lvl w:ilvl="5" w:tplc="0413001B" w:tentative="1">
      <w:start w:val="1"/>
      <w:numFmt w:val="lowerRoman"/>
      <w:lvlText w:val="%6."/>
      <w:lvlJc w:val="right"/>
      <w:pPr>
        <w:ind w:left="4348" w:hanging="180"/>
      </w:pPr>
    </w:lvl>
    <w:lvl w:ilvl="6" w:tplc="0413000F" w:tentative="1">
      <w:start w:val="1"/>
      <w:numFmt w:val="decimal"/>
      <w:lvlText w:val="%7."/>
      <w:lvlJc w:val="left"/>
      <w:pPr>
        <w:ind w:left="5068" w:hanging="360"/>
      </w:pPr>
    </w:lvl>
    <w:lvl w:ilvl="7" w:tplc="04130019" w:tentative="1">
      <w:start w:val="1"/>
      <w:numFmt w:val="lowerLetter"/>
      <w:lvlText w:val="%8."/>
      <w:lvlJc w:val="left"/>
      <w:pPr>
        <w:ind w:left="5788" w:hanging="360"/>
      </w:pPr>
    </w:lvl>
    <w:lvl w:ilvl="8" w:tplc="0413001B" w:tentative="1">
      <w:start w:val="1"/>
      <w:numFmt w:val="lowerRoman"/>
      <w:lvlText w:val="%9."/>
      <w:lvlJc w:val="right"/>
      <w:pPr>
        <w:ind w:left="6508" w:hanging="180"/>
      </w:pPr>
    </w:lvl>
  </w:abstractNum>
  <w:abstractNum w:abstractNumId="15" w15:restartNumberingAfterBreak="0">
    <w:nsid w:val="2FA76082"/>
    <w:multiLevelType w:val="hybridMultilevel"/>
    <w:tmpl w:val="5D948B6C"/>
    <w:lvl w:ilvl="0" w:tplc="37CCEAA4">
      <w:start w:val="1"/>
      <w:numFmt w:val="bullet"/>
      <w:lvlText w:val=""/>
      <w:lvlJc w:val="left"/>
      <w:pPr>
        <w:ind w:left="720" w:hanging="360"/>
      </w:pPr>
      <w:rPr>
        <w:rFonts w:ascii="Wingdings" w:hAnsi="Wingdings" w:hint="default"/>
        <w:color w:val="E36C0A" w:themeColor="accent6"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1095D9E"/>
    <w:multiLevelType w:val="hybridMultilevel"/>
    <w:tmpl w:val="A75036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17C1FCD"/>
    <w:multiLevelType w:val="hybridMultilevel"/>
    <w:tmpl w:val="4488A8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2D307BD"/>
    <w:multiLevelType w:val="hybridMultilevel"/>
    <w:tmpl w:val="0A04B4E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06B0A77"/>
    <w:multiLevelType w:val="hybridMultilevel"/>
    <w:tmpl w:val="D5A83E02"/>
    <w:lvl w:ilvl="0" w:tplc="1BE688B6">
      <w:start w:val="1"/>
      <w:numFmt w:val="bullet"/>
      <w:lvlText w:val=""/>
      <w:lvlJc w:val="left"/>
      <w:pPr>
        <w:ind w:left="720" w:hanging="360"/>
      </w:pPr>
      <w:rPr>
        <w:rFonts w:ascii="Wingdings" w:hAnsi="Wingdings" w:hint="default"/>
        <w:color w:val="538135"/>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22670E4"/>
    <w:multiLevelType w:val="hybridMultilevel"/>
    <w:tmpl w:val="3CE0C1B0"/>
    <w:lvl w:ilvl="0" w:tplc="0409000D">
      <w:start w:val="1"/>
      <w:numFmt w:val="bullet"/>
      <w:lvlText w:val=""/>
      <w:lvlJc w:val="left"/>
      <w:pPr>
        <w:ind w:left="748" w:hanging="360"/>
      </w:pPr>
      <w:rPr>
        <w:rFonts w:ascii="Wingdings" w:hAnsi="Wingdings"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1" w15:restartNumberingAfterBreak="0">
    <w:nsid w:val="423C35E9"/>
    <w:multiLevelType w:val="hybridMultilevel"/>
    <w:tmpl w:val="DD8825A2"/>
    <w:lvl w:ilvl="0" w:tplc="0409000D">
      <w:start w:val="1"/>
      <w:numFmt w:val="bullet"/>
      <w:lvlText w:val=""/>
      <w:lvlJc w:val="left"/>
      <w:pPr>
        <w:ind w:left="748" w:hanging="360"/>
      </w:pPr>
      <w:rPr>
        <w:rFonts w:ascii="Wingdings" w:hAnsi="Wingdings"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2" w15:restartNumberingAfterBreak="0">
    <w:nsid w:val="42C957BA"/>
    <w:multiLevelType w:val="hybridMultilevel"/>
    <w:tmpl w:val="806E79E2"/>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3" w15:restartNumberingAfterBreak="0">
    <w:nsid w:val="4A364B98"/>
    <w:multiLevelType w:val="hybridMultilevel"/>
    <w:tmpl w:val="7ED05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BA66206"/>
    <w:multiLevelType w:val="hybridMultilevel"/>
    <w:tmpl w:val="B2666030"/>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5" w15:restartNumberingAfterBreak="0">
    <w:nsid w:val="4C5404BD"/>
    <w:multiLevelType w:val="hybridMultilevel"/>
    <w:tmpl w:val="1256F06A"/>
    <w:lvl w:ilvl="0" w:tplc="DBFAB7F2">
      <w:start w:val="1"/>
      <w:numFmt w:val="bullet"/>
      <w:lvlText w:val=""/>
      <w:lvlJc w:val="left"/>
      <w:pPr>
        <w:ind w:left="720" w:hanging="360"/>
      </w:pPr>
      <w:rPr>
        <w:rFonts w:ascii="Wingdings" w:hAnsi="Wingdings" w:hint="default"/>
        <w:color w:val="70AD4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43801"/>
    <w:multiLevelType w:val="hybridMultilevel"/>
    <w:tmpl w:val="4F60A928"/>
    <w:lvl w:ilvl="0" w:tplc="DBFAB7F2">
      <w:start w:val="1"/>
      <w:numFmt w:val="bullet"/>
      <w:lvlText w:val=""/>
      <w:lvlJc w:val="left"/>
      <w:pPr>
        <w:ind w:left="720" w:hanging="360"/>
      </w:pPr>
      <w:rPr>
        <w:rFonts w:ascii="Wingdings" w:hAnsi="Wingdings" w:hint="default"/>
        <w:color w:val="70AD47"/>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DDE0A3A"/>
    <w:multiLevelType w:val="hybridMultilevel"/>
    <w:tmpl w:val="49E0953E"/>
    <w:lvl w:ilvl="0" w:tplc="E24C0B66">
      <w:start w:val="1"/>
      <w:numFmt w:val="bullet"/>
      <w:lvlText w:val=""/>
      <w:lvlJc w:val="left"/>
      <w:pPr>
        <w:ind w:left="720" w:hanging="360"/>
      </w:pPr>
      <w:rPr>
        <w:rFonts w:ascii="Wingdings" w:hAnsi="Wingdings" w:hint="default"/>
        <w:color w:val="76923C" w:themeColor="accent3" w:themeShade="B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090B00"/>
    <w:multiLevelType w:val="hybridMultilevel"/>
    <w:tmpl w:val="81DC6A6C"/>
    <w:lvl w:ilvl="0" w:tplc="04090001">
      <w:start w:val="1"/>
      <w:numFmt w:val="bullet"/>
      <w:lvlText w:val=""/>
      <w:lvlJc w:val="left"/>
      <w:pPr>
        <w:ind w:left="748" w:hanging="360"/>
      </w:pPr>
      <w:rPr>
        <w:rFonts w:ascii="Symbol" w:hAnsi="Symbol" w:hint="default"/>
      </w:rPr>
    </w:lvl>
    <w:lvl w:ilvl="1" w:tplc="04090003">
      <w:start w:val="1"/>
      <w:numFmt w:val="bullet"/>
      <w:lvlText w:val="o"/>
      <w:lvlJc w:val="left"/>
      <w:pPr>
        <w:ind w:left="1468" w:hanging="360"/>
      </w:pPr>
      <w:rPr>
        <w:rFonts w:ascii="Courier New" w:hAnsi="Courier New" w:cs="Times New Roman" w:hint="default"/>
      </w:rPr>
    </w:lvl>
    <w:lvl w:ilvl="2" w:tplc="04090005">
      <w:start w:val="1"/>
      <w:numFmt w:val="bullet"/>
      <w:lvlText w:val=""/>
      <w:lvlJc w:val="left"/>
      <w:pPr>
        <w:ind w:left="2188" w:hanging="360"/>
      </w:pPr>
      <w:rPr>
        <w:rFonts w:ascii="Wingdings" w:hAnsi="Wingdings" w:hint="default"/>
      </w:rPr>
    </w:lvl>
    <w:lvl w:ilvl="3" w:tplc="04090001">
      <w:start w:val="1"/>
      <w:numFmt w:val="bullet"/>
      <w:lvlText w:val=""/>
      <w:lvlJc w:val="left"/>
      <w:pPr>
        <w:ind w:left="2908" w:hanging="360"/>
      </w:pPr>
      <w:rPr>
        <w:rFonts w:ascii="Symbol" w:hAnsi="Symbol" w:hint="default"/>
      </w:rPr>
    </w:lvl>
    <w:lvl w:ilvl="4" w:tplc="04090003">
      <w:start w:val="1"/>
      <w:numFmt w:val="bullet"/>
      <w:lvlText w:val="o"/>
      <w:lvlJc w:val="left"/>
      <w:pPr>
        <w:ind w:left="3628" w:hanging="360"/>
      </w:pPr>
      <w:rPr>
        <w:rFonts w:ascii="Courier New" w:hAnsi="Courier New" w:cs="Times New Roman" w:hint="default"/>
      </w:rPr>
    </w:lvl>
    <w:lvl w:ilvl="5" w:tplc="04090005">
      <w:start w:val="1"/>
      <w:numFmt w:val="bullet"/>
      <w:lvlText w:val=""/>
      <w:lvlJc w:val="left"/>
      <w:pPr>
        <w:ind w:left="4348" w:hanging="360"/>
      </w:pPr>
      <w:rPr>
        <w:rFonts w:ascii="Wingdings" w:hAnsi="Wingdings" w:hint="default"/>
      </w:rPr>
    </w:lvl>
    <w:lvl w:ilvl="6" w:tplc="04090001">
      <w:start w:val="1"/>
      <w:numFmt w:val="bullet"/>
      <w:lvlText w:val=""/>
      <w:lvlJc w:val="left"/>
      <w:pPr>
        <w:ind w:left="5068" w:hanging="360"/>
      </w:pPr>
      <w:rPr>
        <w:rFonts w:ascii="Symbol" w:hAnsi="Symbol" w:hint="default"/>
      </w:rPr>
    </w:lvl>
    <w:lvl w:ilvl="7" w:tplc="04090003">
      <w:start w:val="1"/>
      <w:numFmt w:val="bullet"/>
      <w:lvlText w:val="o"/>
      <w:lvlJc w:val="left"/>
      <w:pPr>
        <w:ind w:left="5788" w:hanging="360"/>
      </w:pPr>
      <w:rPr>
        <w:rFonts w:ascii="Courier New" w:hAnsi="Courier New" w:cs="Times New Roman" w:hint="default"/>
      </w:rPr>
    </w:lvl>
    <w:lvl w:ilvl="8" w:tplc="04090005">
      <w:start w:val="1"/>
      <w:numFmt w:val="bullet"/>
      <w:lvlText w:val=""/>
      <w:lvlJc w:val="left"/>
      <w:pPr>
        <w:ind w:left="6508" w:hanging="360"/>
      </w:pPr>
      <w:rPr>
        <w:rFonts w:ascii="Wingdings" w:hAnsi="Wingdings" w:hint="default"/>
      </w:rPr>
    </w:lvl>
  </w:abstractNum>
  <w:abstractNum w:abstractNumId="29" w15:restartNumberingAfterBreak="0">
    <w:nsid w:val="51305C5E"/>
    <w:multiLevelType w:val="multilevel"/>
    <w:tmpl w:val="542A5EB4"/>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0" w15:restartNumberingAfterBreak="0">
    <w:nsid w:val="526959ED"/>
    <w:multiLevelType w:val="hybridMultilevel"/>
    <w:tmpl w:val="41B0740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2E5740E"/>
    <w:multiLevelType w:val="hybridMultilevel"/>
    <w:tmpl w:val="18D88E96"/>
    <w:lvl w:ilvl="0" w:tplc="DBFAB7F2">
      <w:start w:val="1"/>
      <w:numFmt w:val="bullet"/>
      <w:lvlText w:val=""/>
      <w:lvlJc w:val="left"/>
      <w:pPr>
        <w:ind w:left="720" w:hanging="360"/>
      </w:pPr>
      <w:rPr>
        <w:rFonts w:ascii="Wingdings" w:hAnsi="Wingdings" w:hint="default"/>
        <w:color w:val="70AD4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1B73FC"/>
    <w:multiLevelType w:val="hybridMultilevel"/>
    <w:tmpl w:val="B6CC267A"/>
    <w:lvl w:ilvl="0" w:tplc="E24C0B66">
      <w:start w:val="1"/>
      <w:numFmt w:val="bullet"/>
      <w:lvlText w:val=""/>
      <w:lvlJc w:val="left"/>
      <w:pPr>
        <w:ind w:left="360" w:hanging="360"/>
      </w:pPr>
      <w:rPr>
        <w:rFonts w:ascii="Wingdings" w:hAnsi="Wingdings" w:hint="default"/>
        <w:color w:val="76923C" w:themeColor="accent3" w:themeShade="B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054D6E"/>
    <w:multiLevelType w:val="hybridMultilevel"/>
    <w:tmpl w:val="9D9CE138"/>
    <w:lvl w:ilvl="0" w:tplc="E24C0B66">
      <w:start w:val="1"/>
      <w:numFmt w:val="bullet"/>
      <w:lvlText w:val=""/>
      <w:lvlJc w:val="left"/>
      <w:pPr>
        <w:ind w:left="748" w:hanging="360"/>
      </w:pPr>
      <w:rPr>
        <w:rFonts w:ascii="Wingdings" w:hAnsi="Wingdings" w:hint="default"/>
        <w:color w:val="76923C" w:themeColor="accent3" w:themeShade="BF"/>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34" w15:restartNumberingAfterBreak="0">
    <w:nsid w:val="63DF3B11"/>
    <w:multiLevelType w:val="hybridMultilevel"/>
    <w:tmpl w:val="7958BD9A"/>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35" w15:restartNumberingAfterBreak="0">
    <w:nsid w:val="64D20DC4"/>
    <w:multiLevelType w:val="hybridMultilevel"/>
    <w:tmpl w:val="1302AA40"/>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36" w15:restartNumberingAfterBreak="0">
    <w:nsid w:val="655240E5"/>
    <w:multiLevelType w:val="hybridMultilevel"/>
    <w:tmpl w:val="8A985D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79052FE"/>
    <w:multiLevelType w:val="hybridMultilevel"/>
    <w:tmpl w:val="4B545342"/>
    <w:lvl w:ilvl="0" w:tplc="04090001">
      <w:start w:val="1"/>
      <w:numFmt w:val="bullet"/>
      <w:lvlText w:val=""/>
      <w:lvlJc w:val="left"/>
      <w:pPr>
        <w:ind w:left="748" w:hanging="360"/>
      </w:pPr>
      <w:rPr>
        <w:rFonts w:ascii="Symbol" w:hAnsi="Symbol" w:hint="default"/>
      </w:rPr>
    </w:lvl>
    <w:lvl w:ilvl="1" w:tplc="04090003">
      <w:start w:val="1"/>
      <w:numFmt w:val="bullet"/>
      <w:lvlText w:val="o"/>
      <w:lvlJc w:val="left"/>
      <w:pPr>
        <w:ind w:left="1468" w:hanging="360"/>
      </w:pPr>
      <w:rPr>
        <w:rFonts w:ascii="Courier New" w:hAnsi="Courier New" w:cs="Times New Roman" w:hint="default"/>
      </w:rPr>
    </w:lvl>
    <w:lvl w:ilvl="2" w:tplc="04090005">
      <w:start w:val="1"/>
      <w:numFmt w:val="bullet"/>
      <w:lvlText w:val=""/>
      <w:lvlJc w:val="left"/>
      <w:pPr>
        <w:ind w:left="2188" w:hanging="360"/>
      </w:pPr>
      <w:rPr>
        <w:rFonts w:ascii="Wingdings" w:hAnsi="Wingdings" w:hint="default"/>
      </w:rPr>
    </w:lvl>
    <w:lvl w:ilvl="3" w:tplc="04090001">
      <w:start w:val="1"/>
      <w:numFmt w:val="bullet"/>
      <w:lvlText w:val=""/>
      <w:lvlJc w:val="left"/>
      <w:pPr>
        <w:ind w:left="2908" w:hanging="360"/>
      </w:pPr>
      <w:rPr>
        <w:rFonts w:ascii="Symbol" w:hAnsi="Symbol" w:hint="default"/>
      </w:rPr>
    </w:lvl>
    <w:lvl w:ilvl="4" w:tplc="04090003">
      <w:start w:val="1"/>
      <w:numFmt w:val="bullet"/>
      <w:lvlText w:val="o"/>
      <w:lvlJc w:val="left"/>
      <w:pPr>
        <w:ind w:left="3628" w:hanging="360"/>
      </w:pPr>
      <w:rPr>
        <w:rFonts w:ascii="Courier New" w:hAnsi="Courier New" w:cs="Times New Roman" w:hint="default"/>
      </w:rPr>
    </w:lvl>
    <w:lvl w:ilvl="5" w:tplc="04090005">
      <w:start w:val="1"/>
      <w:numFmt w:val="bullet"/>
      <w:lvlText w:val=""/>
      <w:lvlJc w:val="left"/>
      <w:pPr>
        <w:ind w:left="4348" w:hanging="360"/>
      </w:pPr>
      <w:rPr>
        <w:rFonts w:ascii="Wingdings" w:hAnsi="Wingdings" w:hint="default"/>
      </w:rPr>
    </w:lvl>
    <w:lvl w:ilvl="6" w:tplc="04090001">
      <w:start w:val="1"/>
      <w:numFmt w:val="bullet"/>
      <w:lvlText w:val=""/>
      <w:lvlJc w:val="left"/>
      <w:pPr>
        <w:ind w:left="5068" w:hanging="360"/>
      </w:pPr>
      <w:rPr>
        <w:rFonts w:ascii="Symbol" w:hAnsi="Symbol" w:hint="default"/>
      </w:rPr>
    </w:lvl>
    <w:lvl w:ilvl="7" w:tplc="04090003">
      <w:start w:val="1"/>
      <w:numFmt w:val="bullet"/>
      <w:lvlText w:val="o"/>
      <w:lvlJc w:val="left"/>
      <w:pPr>
        <w:ind w:left="5788" w:hanging="360"/>
      </w:pPr>
      <w:rPr>
        <w:rFonts w:ascii="Courier New" w:hAnsi="Courier New" w:cs="Times New Roman" w:hint="default"/>
      </w:rPr>
    </w:lvl>
    <w:lvl w:ilvl="8" w:tplc="04090005">
      <w:start w:val="1"/>
      <w:numFmt w:val="bullet"/>
      <w:lvlText w:val=""/>
      <w:lvlJc w:val="left"/>
      <w:pPr>
        <w:ind w:left="6508" w:hanging="360"/>
      </w:pPr>
      <w:rPr>
        <w:rFonts w:ascii="Wingdings" w:hAnsi="Wingdings" w:hint="default"/>
      </w:rPr>
    </w:lvl>
  </w:abstractNum>
  <w:abstractNum w:abstractNumId="38" w15:restartNumberingAfterBreak="0">
    <w:nsid w:val="679B7950"/>
    <w:multiLevelType w:val="hybridMultilevel"/>
    <w:tmpl w:val="FABCC7B0"/>
    <w:lvl w:ilvl="0" w:tplc="3D7AC1CE">
      <w:start w:val="1"/>
      <w:numFmt w:val="bullet"/>
      <w:lvlText w:val=""/>
      <w:lvlJc w:val="left"/>
      <w:pPr>
        <w:ind w:left="720" w:hanging="360"/>
      </w:pPr>
      <w:rPr>
        <w:rFonts w:ascii="Wingdings" w:hAnsi="Wingdings" w:hint="default"/>
        <w:color w:val="538135"/>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7F4393E"/>
    <w:multiLevelType w:val="hybridMultilevel"/>
    <w:tmpl w:val="946680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9CC087A"/>
    <w:multiLevelType w:val="hybridMultilevel"/>
    <w:tmpl w:val="DFFC52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AD37FE8"/>
    <w:multiLevelType w:val="hybridMultilevel"/>
    <w:tmpl w:val="59048B26"/>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42" w15:restartNumberingAfterBreak="0">
    <w:nsid w:val="6FC3499A"/>
    <w:multiLevelType w:val="hybridMultilevel"/>
    <w:tmpl w:val="D4681B0E"/>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43" w15:restartNumberingAfterBreak="0">
    <w:nsid w:val="703F5EDC"/>
    <w:multiLevelType w:val="hybridMultilevel"/>
    <w:tmpl w:val="CEF292FA"/>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44" w15:restartNumberingAfterBreak="0">
    <w:nsid w:val="71063DB9"/>
    <w:multiLevelType w:val="hybridMultilevel"/>
    <w:tmpl w:val="DF3CA22C"/>
    <w:lvl w:ilvl="0" w:tplc="0E10F90E">
      <w:start w:val="1"/>
      <w:numFmt w:val="bullet"/>
      <w:lvlText w:val=""/>
      <w:lvlJc w:val="left"/>
      <w:pPr>
        <w:ind w:left="720" w:hanging="360"/>
      </w:pPr>
      <w:rPr>
        <w:rFonts w:ascii="Wingdings" w:hAnsi="Wingdings" w:hint="default"/>
        <w:color w:val="538135"/>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7BF3B16"/>
    <w:multiLevelType w:val="hybridMultilevel"/>
    <w:tmpl w:val="1B2CE506"/>
    <w:lvl w:ilvl="0" w:tplc="E24C0B66">
      <w:start w:val="1"/>
      <w:numFmt w:val="bullet"/>
      <w:lvlText w:val=""/>
      <w:lvlJc w:val="left"/>
      <w:pPr>
        <w:ind w:left="748" w:hanging="360"/>
      </w:pPr>
      <w:rPr>
        <w:rFonts w:ascii="Wingdings" w:hAnsi="Wingdings" w:hint="default"/>
        <w:color w:val="76923C" w:themeColor="accent3" w:themeShade="BF"/>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46" w15:restartNumberingAfterBreak="0">
    <w:nsid w:val="79AD3AE3"/>
    <w:multiLevelType w:val="hybridMultilevel"/>
    <w:tmpl w:val="9954C23A"/>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47" w15:restartNumberingAfterBreak="0">
    <w:nsid w:val="7C4777B9"/>
    <w:multiLevelType w:val="hybridMultilevel"/>
    <w:tmpl w:val="8E8E4436"/>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48" w15:restartNumberingAfterBreak="0">
    <w:nsid w:val="7C911B38"/>
    <w:multiLevelType w:val="hybridMultilevel"/>
    <w:tmpl w:val="FE1AE2C6"/>
    <w:lvl w:ilvl="0" w:tplc="82E2AF4C">
      <w:start w:val="1"/>
      <w:numFmt w:val="bullet"/>
      <w:lvlText w:val=""/>
      <w:lvlJc w:val="left"/>
      <w:pPr>
        <w:ind w:left="1069" w:hanging="360"/>
      </w:pPr>
      <w:rPr>
        <w:rFonts w:ascii="Wingdings" w:hAnsi="Wingdings" w:hint="default"/>
        <w:color w:val="538135"/>
      </w:rPr>
    </w:lvl>
    <w:lvl w:ilvl="1" w:tplc="04130003">
      <w:start w:val="1"/>
      <w:numFmt w:val="bullet"/>
      <w:lvlText w:val="o"/>
      <w:lvlJc w:val="left"/>
      <w:pPr>
        <w:ind w:left="1789" w:hanging="360"/>
      </w:pPr>
      <w:rPr>
        <w:rFonts w:ascii="Courier New" w:hAnsi="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49" w15:restartNumberingAfterBreak="0">
    <w:nsid w:val="7F5B11B3"/>
    <w:multiLevelType w:val="hybridMultilevel"/>
    <w:tmpl w:val="706690C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8"/>
  </w:num>
  <w:num w:numId="3">
    <w:abstractNumId w:val="44"/>
  </w:num>
  <w:num w:numId="4">
    <w:abstractNumId w:val="19"/>
  </w:num>
  <w:num w:numId="5">
    <w:abstractNumId w:val="38"/>
  </w:num>
  <w:num w:numId="6">
    <w:abstractNumId w:val="26"/>
  </w:num>
  <w:num w:numId="7">
    <w:abstractNumId w:val="29"/>
  </w:num>
  <w:num w:numId="8">
    <w:abstractNumId w:val="47"/>
  </w:num>
  <w:num w:numId="9">
    <w:abstractNumId w:val="43"/>
  </w:num>
  <w:num w:numId="10">
    <w:abstractNumId w:val="9"/>
  </w:num>
  <w:num w:numId="11">
    <w:abstractNumId w:val="34"/>
  </w:num>
  <w:num w:numId="12">
    <w:abstractNumId w:val="24"/>
  </w:num>
  <w:num w:numId="13">
    <w:abstractNumId w:val="41"/>
  </w:num>
  <w:num w:numId="14">
    <w:abstractNumId w:val="35"/>
  </w:num>
  <w:num w:numId="15">
    <w:abstractNumId w:val="42"/>
  </w:num>
  <w:num w:numId="16">
    <w:abstractNumId w:val="22"/>
  </w:num>
  <w:num w:numId="17">
    <w:abstractNumId w:val="3"/>
  </w:num>
  <w:num w:numId="18">
    <w:abstractNumId w:val="25"/>
  </w:num>
  <w:num w:numId="19">
    <w:abstractNumId w:val="31"/>
  </w:num>
  <w:num w:numId="20">
    <w:abstractNumId w:val="7"/>
  </w:num>
  <w:num w:numId="21">
    <w:abstractNumId w:val="46"/>
  </w:num>
  <w:num w:numId="22">
    <w:abstractNumId w:val="32"/>
  </w:num>
  <w:num w:numId="23">
    <w:abstractNumId w:val="27"/>
  </w:num>
  <w:num w:numId="24">
    <w:abstractNumId w:val="45"/>
  </w:num>
  <w:num w:numId="25">
    <w:abstractNumId w:val="33"/>
  </w:num>
  <w:num w:numId="26">
    <w:abstractNumId w:val="13"/>
  </w:num>
  <w:num w:numId="27">
    <w:abstractNumId w:val="37"/>
  </w:num>
  <w:num w:numId="28">
    <w:abstractNumId w:val="28"/>
  </w:num>
  <w:num w:numId="29">
    <w:abstractNumId w:val="4"/>
  </w:num>
  <w:num w:numId="30">
    <w:abstractNumId w:val="15"/>
  </w:num>
  <w:num w:numId="31">
    <w:abstractNumId w:val="21"/>
  </w:num>
  <w:num w:numId="32">
    <w:abstractNumId w:val="20"/>
  </w:num>
  <w:num w:numId="33">
    <w:abstractNumId w:val="14"/>
  </w:num>
  <w:num w:numId="34">
    <w:abstractNumId w:val="36"/>
  </w:num>
  <w:num w:numId="35">
    <w:abstractNumId w:val="8"/>
  </w:num>
  <w:num w:numId="36">
    <w:abstractNumId w:val="30"/>
  </w:num>
  <w:num w:numId="37">
    <w:abstractNumId w:val="12"/>
  </w:num>
  <w:num w:numId="38">
    <w:abstractNumId w:val="23"/>
  </w:num>
  <w:num w:numId="39">
    <w:abstractNumId w:val="16"/>
  </w:num>
  <w:num w:numId="40">
    <w:abstractNumId w:val="10"/>
  </w:num>
  <w:num w:numId="41">
    <w:abstractNumId w:val="11"/>
  </w:num>
  <w:num w:numId="42">
    <w:abstractNumId w:val="39"/>
  </w:num>
  <w:num w:numId="43">
    <w:abstractNumId w:val="18"/>
  </w:num>
  <w:num w:numId="44">
    <w:abstractNumId w:val="1"/>
  </w:num>
  <w:num w:numId="45">
    <w:abstractNumId w:val="5"/>
  </w:num>
  <w:num w:numId="46">
    <w:abstractNumId w:val="17"/>
  </w:num>
  <w:num w:numId="47">
    <w:abstractNumId w:val="6"/>
  </w:num>
  <w:num w:numId="48">
    <w:abstractNumId w:val="49"/>
  </w:num>
  <w:num w:numId="49">
    <w:abstractNumId w:val="2"/>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FA5"/>
    <w:rsid w:val="00001DC0"/>
    <w:rsid w:val="00002773"/>
    <w:rsid w:val="000265D3"/>
    <w:rsid w:val="00042E70"/>
    <w:rsid w:val="00053606"/>
    <w:rsid w:val="00053DDA"/>
    <w:rsid w:val="000670A4"/>
    <w:rsid w:val="00076C60"/>
    <w:rsid w:val="000D21B9"/>
    <w:rsid w:val="000D4CDE"/>
    <w:rsid w:val="000D7E82"/>
    <w:rsid w:val="000E7737"/>
    <w:rsid w:val="0010659C"/>
    <w:rsid w:val="00120101"/>
    <w:rsid w:val="00144890"/>
    <w:rsid w:val="00151D0D"/>
    <w:rsid w:val="00166433"/>
    <w:rsid w:val="00191F15"/>
    <w:rsid w:val="00196070"/>
    <w:rsid w:val="001C1781"/>
    <w:rsid w:val="001C2993"/>
    <w:rsid w:val="001E2FA4"/>
    <w:rsid w:val="001E4726"/>
    <w:rsid w:val="001E5E44"/>
    <w:rsid w:val="001F726E"/>
    <w:rsid w:val="00200378"/>
    <w:rsid w:val="00217801"/>
    <w:rsid w:val="00222130"/>
    <w:rsid w:val="00230F26"/>
    <w:rsid w:val="00254AA5"/>
    <w:rsid w:val="00261E9A"/>
    <w:rsid w:val="002625D7"/>
    <w:rsid w:val="002635D1"/>
    <w:rsid w:val="00294F82"/>
    <w:rsid w:val="002B35DB"/>
    <w:rsid w:val="002D22E9"/>
    <w:rsid w:val="002E7E1C"/>
    <w:rsid w:val="00305FB8"/>
    <w:rsid w:val="00310AE9"/>
    <w:rsid w:val="00311C13"/>
    <w:rsid w:val="003503C9"/>
    <w:rsid w:val="00371A00"/>
    <w:rsid w:val="0037215C"/>
    <w:rsid w:val="00394D7C"/>
    <w:rsid w:val="003A05A8"/>
    <w:rsid w:val="003B522D"/>
    <w:rsid w:val="003C5446"/>
    <w:rsid w:val="003E7218"/>
    <w:rsid w:val="003F16EB"/>
    <w:rsid w:val="003F2D9B"/>
    <w:rsid w:val="00421763"/>
    <w:rsid w:val="00431259"/>
    <w:rsid w:val="00437F2C"/>
    <w:rsid w:val="00440EA5"/>
    <w:rsid w:val="004422D5"/>
    <w:rsid w:val="00490563"/>
    <w:rsid w:val="004C700E"/>
    <w:rsid w:val="004C78B8"/>
    <w:rsid w:val="004F2D8A"/>
    <w:rsid w:val="00511D4D"/>
    <w:rsid w:val="00515D15"/>
    <w:rsid w:val="00523368"/>
    <w:rsid w:val="00536F13"/>
    <w:rsid w:val="0055583E"/>
    <w:rsid w:val="005643C8"/>
    <w:rsid w:val="0057374B"/>
    <w:rsid w:val="005A0C3D"/>
    <w:rsid w:val="005A6EE0"/>
    <w:rsid w:val="005C71E4"/>
    <w:rsid w:val="005D4D3B"/>
    <w:rsid w:val="005D72D4"/>
    <w:rsid w:val="005D78EB"/>
    <w:rsid w:val="005E1991"/>
    <w:rsid w:val="00612C0C"/>
    <w:rsid w:val="0063078D"/>
    <w:rsid w:val="00634918"/>
    <w:rsid w:val="006516A9"/>
    <w:rsid w:val="006577E7"/>
    <w:rsid w:val="00672351"/>
    <w:rsid w:val="006731C0"/>
    <w:rsid w:val="0069416E"/>
    <w:rsid w:val="006969E6"/>
    <w:rsid w:val="006A350D"/>
    <w:rsid w:val="006B0825"/>
    <w:rsid w:val="006D4267"/>
    <w:rsid w:val="006D7553"/>
    <w:rsid w:val="006E32C8"/>
    <w:rsid w:val="006F6E27"/>
    <w:rsid w:val="00705963"/>
    <w:rsid w:val="00732F06"/>
    <w:rsid w:val="0075182F"/>
    <w:rsid w:val="00784A6B"/>
    <w:rsid w:val="00786B73"/>
    <w:rsid w:val="007C09D2"/>
    <w:rsid w:val="007C0FD4"/>
    <w:rsid w:val="007C1C62"/>
    <w:rsid w:val="007C1EC8"/>
    <w:rsid w:val="007D281F"/>
    <w:rsid w:val="007D3773"/>
    <w:rsid w:val="007F370F"/>
    <w:rsid w:val="007F5A0B"/>
    <w:rsid w:val="008306A2"/>
    <w:rsid w:val="00861AC1"/>
    <w:rsid w:val="00887683"/>
    <w:rsid w:val="008942E4"/>
    <w:rsid w:val="008A0173"/>
    <w:rsid w:val="008C518C"/>
    <w:rsid w:val="008D149C"/>
    <w:rsid w:val="008D5E29"/>
    <w:rsid w:val="008E0365"/>
    <w:rsid w:val="008E1AFE"/>
    <w:rsid w:val="008F4C39"/>
    <w:rsid w:val="00905756"/>
    <w:rsid w:val="009127A8"/>
    <w:rsid w:val="00926F07"/>
    <w:rsid w:val="00926F68"/>
    <w:rsid w:val="009304A7"/>
    <w:rsid w:val="00935A13"/>
    <w:rsid w:val="00951E82"/>
    <w:rsid w:val="00956E49"/>
    <w:rsid w:val="009574E7"/>
    <w:rsid w:val="00965436"/>
    <w:rsid w:val="009716A0"/>
    <w:rsid w:val="00971A44"/>
    <w:rsid w:val="00972DE6"/>
    <w:rsid w:val="00975950"/>
    <w:rsid w:val="0098126B"/>
    <w:rsid w:val="009A1E88"/>
    <w:rsid w:val="009C3DFE"/>
    <w:rsid w:val="009C54BF"/>
    <w:rsid w:val="009C5F79"/>
    <w:rsid w:val="009D0B04"/>
    <w:rsid w:val="009D2A5D"/>
    <w:rsid w:val="009F04ED"/>
    <w:rsid w:val="00A05C0E"/>
    <w:rsid w:val="00A27AAF"/>
    <w:rsid w:val="00A4068B"/>
    <w:rsid w:val="00A546D3"/>
    <w:rsid w:val="00A67276"/>
    <w:rsid w:val="00AA1375"/>
    <w:rsid w:val="00AA21DC"/>
    <w:rsid w:val="00AA7D30"/>
    <w:rsid w:val="00AB5387"/>
    <w:rsid w:val="00AD3555"/>
    <w:rsid w:val="00AD5F0B"/>
    <w:rsid w:val="00AD60DB"/>
    <w:rsid w:val="00AE0A2E"/>
    <w:rsid w:val="00AF0D51"/>
    <w:rsid w:val="00AF3410"/>
    <w:rsid w:val="00B0539A"/>
    <w:rsid w:val="00B1000B"/>
    <w:rsid w:val="00B30AB7"/>
    <w:rsid w:val="00B359A3"/>
    <w:rsid w:val="00B37D7F"/>
    <w:rsid w:val="00B41A06"/>
    <w:rsid w:val="00B50D53"/>
    <w:rsid w:val="00B527CD"/>
    <w:rsid w:val="00B5750D"/>
    <w:rsid w:val="00B618CD"/>
    <w:rsid w:val="00B75881"/>
    <w:rsid w:val="00B80475"/>
    <w:rsid w:val="00B8217C"/>
    <w:rsid w:val="00B919EB"/>
    <w:rsid w:val="00B96DE9"/>
    <w:rsid w:val="00BA711A"/>
    <w:rsid w:val="00BB04BD"/>
    <w:rsid w:val="00BF2856"/>
    <w:rsid w:val="00BF5E34"/>
    <w:rsid w:val="00C02305"/>
    <w:rsid w:val="00C0746B"/>
    <w:rsid w:val="00C50A88"/>
    <w:rsid w:val="00C61B03"/>
    <w:rsid w:val="00C720D7"/>
    <w:rsid w:val="00C910FE"/>
    <w:rsid w:val="00C97169"/>
    <w:rsid w:val="00CB03A4"/>
    <w:rsid w:val="00CB1222"/>
    <w:rsid w:val="00CC111F"/>
    <w:rsid w:val="00CD7BF7"/>
    <w:rsid w:val="00CE5BF2"/>
    <w:rsid w:val="00D030EF"/>
    <w:rsid w:val="00D111D9"/>
    <w:rsid w:val="00D22156"/>
    <w:rsid w:val="00D427DB"/>
    <w:rsid w:val="00D43B7F"/>
    <w:rsid w:val="00D474A9"/>
    <w:rsid w:val="00D4785C"/>
    <w:rsid w:val="00D53D5E"/>
    <w:rsid w:val="00D83FA5"/>
    <w:rsid w:val="00DC0A02"/>
    <w:rsid w:val="00DE43D2"/>
    <w:rsid w:val="00DF1D07"/>
    <w:rsid w:val="00DF67DF"/>
    <w:rsid w:val="00E00450"/>
    <w:rsid w:val="00E043CE"/>
    <w:rsid w:val="00E0779A"/>
    <w:rsid w:val="00E460B3"/>
    <w:rsid w:val="00E47D54"/>
    <w:rsid w:val="00E5196E"/>
    <w:rsid w:val="00E52A02"/>
    <w:rsid w:val="00E67073"/>
    <w:rsid w:val="00E73840"/>
    <w:rsid w:val="00E90314"/>
    <w:rsid w:val="00E92731"/>
    <w:rsid w:val="00EB4138"/>
    <w:rsid w:val="00ED3B9B"/>
    <w:rsid w:val="00ED7C4B"/>
    <w:rsid w:val="00EF06D1"/>
    <w:rsid w:val="00F03B12"/>
    <w:rsid w:val="00F06E81"/>
    <w:rsid w:val="00F211C2"/>
    <w:rsid w:val="00F5316E"/>
    <w:rsid w:val="00F600E1"/>
    <w:rsid w:val="00F73637"/>
    <w:rsid w:val="00F90724"/>
    <w:rsid w:val="00FA7FFE"/>
    <w:rsid w:val="00FB2E46"/>
    <w:rsid w:val="00FF4F54"/>
    <w:rsid w:val="00FF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EF2E5"/>
  <w15:docId w15:val="{3DBE33A8-513B-4471-8626-4E1E2546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Tabeltekst"/>
    <w:qFormat/>
    <w:rsid w:val="00D83FA5"/>
    <w:pPr>
      <w:spacing w:after="0" w:line="240" w:lineRule="auto"/>
    </w:pPr>
    <w:rPr>
      <w:rFonts w:ascii="Arial" w:eastAsia="Calibri" w:hAnsi="Arial" w:cs="Arial"/>
      <w:i/>
      <w:sz w:val="20"/>
    </w:rPr>
  </w:style>
  <w:style w:type="paragraph" w:styleId="Kop1">
    <w:name w:val="heading 1"/>
    <w:basedOn w:val="Standaard"/>
    <w:next w:val="Standaard"/>
    <w:link w:val="Kop1Char"/>
    <w:uiPriority w:val="99"/>
    <w:qFormat/>
    <w:rsid w:val="00D83FA5"/>
    <w:pPr>
      <w:keepNext/>
      <w:keepLines/>
      <w:numPr>
        <w:numId w:val="20"/>
      </w:numPr>
      <w:spacing w:before="240" w:after="180"/>
      <w:outlineLvl w:val="0"/>
    </w:pPr>
    <w:rPr>
      <w:rFonts w:eastAsia="MS ????" w:cs="Times New Roman"/>
      <w:i w:val="0"/>
      <w:color w:val="2D8D36"/>
      <w:sz w:val="40"/>
      <w:szCs w:val="40"/>
    </w:rPr>
  </w:style>
  <w:style w:type="paragraph" w:styleId="Kop2">
    <w:name w:val="heading 2"/>
    <w:basedOn w:val="Standaard"/>
    <w:next w:val="Standaard"/>
    <w:link w:val="Kop2Char"/>
    <w:autoRedefine/>
    <w:uiPriority w:val="99"/>
    <w:qFormat/>
    <w:rsid w:val="00D83FA5"/>
    <w:pPr>
      <w:keepNext/>
      <w:keepLines/>
      <w:numPr>
        <w:ilvl w:val="1"/>
        <w:numId w:val="20"/>
      </w:numPr>
      <w:spacing w:before="40" w:after="120" w:line="259" w:lineRule="auto"/>
      <w:outlineLvl w:val="1"/>
    </w:pPr>
    <w:rPr>
      <w:rFonts w:eastAsia="MS ????" w:cs="Times New Roman"/>
      <w:color w:val="2D8D36"/>
      <w:sz w:val="26"/>
      <w:szCs w:val="26"/>
    </w:rPr>
  </w:style>
  <w:style w:type="paragraph" w:styleId="Kop3">
    <w:name w:val="heading 3"/>
    <w:basedOn w:val="Standaard"/>
    <w:next w:val="Standaard"/>
    <w:link w:val="Kop3Char"/>
    <w:autoRedefine/>
    <w:uiPriority w:val="99"/>
    <w:qFormat/>
    <w:rsid w:val="00D83FA5"/>
    <w:pPr>
      <w:keepNext/>
      <w:keepLines/>
      <w:numPr>
        <w:ilvl w:val="2"/>
        <w:numId w:val="20"/>
      </w:numPr>
      <w:outlineLvl w:val="2"/>
    </w:pPr>
    <w:rPr>
      <w:rFonts w:eastAsia="MS ????" w:cs="Times New Roman"/>
      <w:color w:val="2D8D36"/>
      <w:sz w:val="22"/>
      <w:szCs w:val="24"/>
    </w:rPr>
  </w:style>
  <w:style w:type="paragraph" w:styleId="Kop4">
    <w:name w:val="heading 4"/>
    <w:basedOn w:val="Standaard"/>
    <w:next w:val="Standaard"/>
    <w:link w:val="Kop4Char"/>
    <w:uiPriority w:val="99"/>
    <w:rsid w:val="00D83FA5"/>
    <w:pPr>
      <w:keepNext/>
      <w:keepLines/>
      <w:numPr>
        <w:ilvl w:val="3"/>
        <w:numId w:val="20"/>
      </w:numPr>
      <w:spacing w:before="200"/>
      <w:outlineLvl w:val="3"/>
    </w:pPr>
    <w:rPr>
      <w:rFonts w:ascii="Calibri Light" w:eastAsia="MS ????" w:hAnsi="Calibri Light" w:cs="Times New Roman"/>
      <w:b/>
      <w:bCs/>
      <w:i w:val="0"/>
      <w:iCs/>
      <w:color w:val="264F87"/>
    </w:rPr>
  </w:style>
  <w:style w:type="paragraph" w:styleId="Kop5">
    <w:name w:val="heading 5"/>
    <w:basedOn w:val="Standaard"/>
    <w:next w:val="Standaard"/>
    <w:link w:val="Kop5Char"/>
    <w:uiPriority w:val="99"/>
    <w:rsid w:val="00D83FA5"/>
    <w:pPr>
      <w:keepNext/>
      <w:keepLines/>
      <w:numPr>
        <w:ilvl w:val="4"/>
        <w:numId w:val="20"/>
      </w:numPr>
      <w:spacing w:before="200"/>
      <w:outlineLvl w:val="4"/>
    </w:pPr>
    <w:rPr>
      <w:rFonts w:ascii="Calibri Light" w:eastAsia="MS ????" w:hAnsi="Calibri Light" w:cs="Times New Roman"/>
      <w:color w:val="1F4D78"/>
    </w:rPr>
  </w:style>
  <w:style w:type="paragraph" w:styleId="Kop6">
    <w:name w:val="heading 6"/>
    <w:basedOn w:val="Standaard"/>
    <w:next w:val="Standaard"/>
    <w:link w:val="Kop6Char"/>
    <w:uiPriority w:val="99"/>
    <w:rsid w:val="00D83FA5"/>
    <w:pPr>
      <w:keepNext/>
      <w:keepLines/>
      <w:numPr>
        <w:ilvl w:val="5"/>
        <w:numId w:val="20"/>
      </w:numPr>
      <w:spacing w:before="200"/>
      <w:outlineLvl w:val="5"/>
    </w:pPr>
    <w:rPr>
      <w:rFonts w:ascii="Calibri Light" w:eastAsia="MS ????" w:hAnsi="Calibri Light" w:cs="Times New Roman"/>
      <w:i w:val="0"/>
      <w:iCs/>
      <w:color w:val="1F4D78"/>
    </w:rPr>
  </w:style>
  <w:style w:type="paragraph" w:styleId="Kop7">
    <w:name w:val="heading 7"/>
    <w:basedOn w:val="Standaard"/>
    <w:next w:val="Standaard"/>
    <w:link w:val="Kop7Char"/>
    <w:uiPriority w:val="99"/>
    <w:rsid w:val="00D83FA5"/>
    <w:pPr>
      <w:keepNext/>
      <w:keepLines/>
      <w:numPr>
        <w:ilvl w:val="6"/>
        <w:numId w:val="20"/>
      </w:numPr>
      <w:spacing w:before="200"/>
      <w:outlineLvl w:val="6"/>
    </w:pPr>
    <w:rPr>
      <w:rFonts w:ascii="Calibri Light" w:eastAsia="MS ????" w:hAnsi="Calibri Light" w:cs="Times New Roman"/>
      <w:i w:val="0"/>
      <w:iCs/>
      <w:color w:val="404040"/>
    </w:rPr>
  </w:style>
  <w:style w:type="paragraph" w:styleId="Kop8">
    <w:name w:val="heading 8"/>
    <w:basedOn w:val="Standaard"/>
    <w:next w:val="Standaard"/>
    <w:link w:val="Kop8Char"/>
    <w:uiPriority w:val="99"/>
    <w:rsid w:val="00D83FA5"/>
    <w:pPr>
      <w:keepNext/>
      <w:keepLines/>
      <w:numPr>
        <w:ilvl w:val="7"/>
        <w:numId w:val="20"/>
      </w:numPr>
      <w:spacing w:before="200"/>
      <w:outlineLvl w:val="7"/>
    </w:pPr>
    <w:rPr>
      <w:rFonts w:ascii="Calibri Light" w:eastAsia="MS ????" w:hAnsi="Calibri Light" w:cs="Times New Roman"/>
      <w:color w:val="404040"/>
      <w:szCs w:val="20"/>
    </w:rPr>
  </w:style>
  <w:style w:type="paragraph" w:styleId="Kop9">
    <w:name w:val="heading 9"/>
    <w:basedOn w:val="Standaard"/>
    <w:next w:val="Standaard"/>
    <w:link w:val="Kop9Char"/>
    <w:uiPriority w:val="99"/>
    <w:rsid w:val="00D83FA5"/>
    <w:pPr>
      <w:keepNext/>
      <w:keepLines/>
      <w:numPr>
        <w:ilvl w:val="8"/>
        <w:numId w:val="20"/>
      </w:numPr>
      <w:spacing w:before="200"/>
      <w:outlineLvl w:val="8"/>
    </w:pPr>
    <w:rPr>
      <w:rFonts w:ascii="Calibri Light" w:eastAsia="MS ????" w:hAnsi="Calibri Light" w:cs="Times New Roman"/>
      <w:i w:val="0"/>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31C0"/>
    <w:pPr>
      <w:ind w:left="720"/>
      <w:contextualSpacing/>
    </w:pPr>
  </w:style>
  <w:style w:type="character" w:customStyle="1" w:styleId="Kop1Char">
    <w:name w:val="Kop 1 Char"/>
    <w:basedOn w:val="Standaardalinea-lettertype"/>
    <w:link w:val="Kop1"/>
    <w:uiPriority w:val="99"/>
    <w:rsid w:val="00D83FA5"/>
    <w:rPr>
      <w:rFonts w:ascii="Arial" w:eastAsia="MS ????" w:hAnsi="Arial" w:cs="Times New Roman"/>
      <w:color w:val="2D8D36"/>
      <w:sz w:val="40"/>
      <w:szCs w:val="40"/>
    </w:rPr>
  </w:style>
  <w:style w:type="character" w:customStyle="1" w:styleId="Kop2Char">
    <w:name w:val="Kop 2 Char"/>
    <w:basedOn w:val="Standaardalinea-lettertype"/>
    <w:link w:val="Kop2"/>
    <w:uiPriority w:val="99"/>
    <w:rsid w:val="00D83FA5"/>
    <w:rPr>
      <w:rFonts w:ascii="Arial" w:eastAsia="MS ????" w:hAnsi="Arial" w:cs="Times New Roman"/>
      <w:i/>
      <w:color w:val="2D8D36"/>
      <w:sz w:val="26"/>
      <w:szCs w:val="26"/>
    </w:rPr>
  </w:style>
  <w:style w:type="character" w:customStyle="1" w:styleId="Kop3Char">
    <w:name w:val="Kop 3 Char"/>
    <w:basedOn w:val="Standaardalinea-lettertype"/>
    <w:link w:val="Kop3"/>
    <w:uiPriority w:val="9"/>
    <w:rsid w:val="00D83FA5"/>
    <w:rPr>
      <w:rFonts w:ascii="Arial" w:eastAsia="MS ????" w:hAnsi="Arial" w:cs="Times New Roman"/>
      <w:i/>
      <w:color w:val="2D8D36"/>
      <w:szCs w:val="24"/>
    </w:rPr>
  </w:style>
  <w:style w:type="character" w:customStyle="1" w:styleId="Kop4Char">
    <w:name w:val="Kop 4 Char"/>
    <w:basedOn w:val="Standaardalinea-lettertype"/>
    <w:link w:val="Kop4"/>
    <w:uiPriority w:val="99"/>
    <w:rsid w:val="00D83FA5"/>
    <w:rPr>
      <w:rFonts w:ascii="Calibri Light" w:eastAsia="MS ????" w:hAnsi="Calibri Light" w:cs="Times New Roman"/>
      <w:b/>
      <w:bCs/>
      <w:iCs/>
      <w:color w:val="264F87"/>
      <w:sz w:val="20"/>
    </w:rPr>
  </w:style>
  <w:style w:type="character" w:customStyle="1" w:styleId="Kop5Char">
    <w:name w:val="Kop 5 Char"/>
    <w:basedOn w:val="Standaardalinea-lettertype"/>
    <w:link w:val="Kop5"/>
    <w:uiPriority w:val="99"/>
    <w:rsid w:val="00D83FA5"/>
    <w:rPr>
      <w:rFonts w:ascii="Calibri Light" w:eastAsia="MS ????" w:hAnsi="Calibri Light" w:cs="Times New Roman"/>
      <w:i/>
      <w:color w:val="1F4D78"/>
      <w:sz w:val="20"/>
    </w:rPr>
  </w:style>
  <w:style w:type="character" w:customStyle="1" w:styleId="Kop6Char">
    <w:name w:val="Kop 6 Char"/>
    <w:basedOn w:val="Standaardalinea-lettertype"/>
    <w:link w:val="Kop6"/>
    <w:uiPriority w:val="99"/>
    <w:rsid w:val="00D83FA5"/>
    <w:rPr>
      <w:rFonts w:ascii="Calibri Light" w:eastAsia="MS ????" w:hAnsi="Calibri Light" w:cs="Times New Roman"/>
      <w:iCs/>
      <w:color w:val="1F4D78"/>
      <w:sz w:val="20"/>
    </w:rPr>
  </w:style>
  <w:style w:type="character" w:customStyle="1" w:styleId="Kop7Char">
    <w:name w:val="Kop 7 Char"/>
    <w:basedOn w:val="Standaardalinea-lettertype"/>
    <w:link w:val="Kop7"/>
    <w:uiPriority w:val="99"/>
    <w:rsid w:val="00D83FA5"/>
    <w:rPr>
      <w:rFonts w:ascii="Calibri Light" w:eastAsia="MS ????" w:hAnsi="Calibri Light" w:cs="Times New Roman"/>
      <w:iCs/>
      <w:color w:val="404040"/>
      <w:sz w:val="20"/>
    </w:rPr>
  </w:style>
  <w:style w:type="character" w:customStyle="1" w:styleId="Kop8Char">
    <w:name w:val="Kop 8 Char"/>
    <w:basedOn w:val="Standaardalinea-lettertype"/>
    <w:link w:val="Kop8"/>
    <w:uiPriority w:val="99"/>
    <w:rsid w:val="00D83FA5"/>
    <w:rPr>
      <w:rFonts w:ascii="Calibri Light" w:eastAsia="MS ????" w:hAnsi="Calibri Light" w:cs="Times New Roman"/>
      <w:i/>
      <w:color w:val="404040"/>
      <w:sz w:val="20"/>
      <w:szCs w:val="20"/>
    </w:rPr>
  </w:style>
  <w:style w:type="character" w:customStyle="1" w:styleId="Kop9Char">
    <w:name w:val="Kop 9 Char"/>
    <w:basedOn w:val="Standaardalinea-lettertype"/>
    <w:link w:val="Kop9"/>
    <w:uiPriority w:val="99"/>
    <w:rsid w:val="00D83FA5"/>
    <w:rPr>
      <w:rFonts w:ascii="Calibri Light" w:eastAsia="MS ????" w:hAnsi="Calibri Light" w:cs="Times New Roman"/>
      <w:iCs/>
      <w:color w:val="404040"/>
      <w:sz w:val="20"/>
      <w:szCs w:val="20"/>
    </w:rPr>
  </w:style>
  <w:style w:type="paragraph" w:styleId="Geenafstand">
    <w:name w:val="No Spacing"/>
    <w:aliases w:val="standaard 2"/>
    <w:uiPriority w:val="99"/>
    <w:qFormat/>
    <w:rsid w:val="00D83FA5"/>
    <w:pPr>
      <w:spacing w:after="0" w:line="320" w:lineRule="exact"/>
      <w:ind w:left="28"/>
    </w:pPr>
    <w:rPr>
      <w:rFonts w:ascii="Arial" w:eastAsia="Microsoft YaHei Light" w:hAnsi="Arial" w:cs="Times New Roman"/>
      <w:szCs w:val="20"/>
    </w:rPr>
  </w:style>
  <w:style w:type="paragraph" w:styleId="Kopvaninhoudsopgave">
    <w:name w:val="TOC Heading"/>
    <w:basedOn w:val="Kop1"/>
    <w:next w:val="Standaard"/>
    <w:uiPriority w:val="99"/>
    <w:rsid w:val="00D83FA5"/>
    <w:pPr>
      <w:numPr>
        <w:numId w:val="0"/>
      </w:numPr>
      <w:outlineLvl w:val="9"/>
    </w:pPr>
    <w:rPr>
      <w:color w:val="2E74B5"/>
      <w:lang w:eastAsia="nl-NL"/>
    </w:rPr>
  </w:style>
  <w:style w:type="paragraph" w:styleId="Inhopg1">
    <w:name w:val="toc 1"/>
    <w:basedOn w:val="Standaard"/>
    <w:next w:val="Standaard"/>
    <w:autoRedefine/>
    <w:uiPriority w:val="39"/>
    <w:rsid w:val="00D83FA5"/>
    <w:pPr>
      <w:tabs>
        <w:tab w:val="left" w:pos="351"/>
        <w:tab w:val="right" w:leader="dot" w:pos="9062"/>
      </w:tabs>
      <w:spacing w:line="320" w:lineRule="exact"/>
    </w:pPr>
    <w:rPr>
      <w:i w:val="0"/>
    </w:rPr>
  </w:style>
  <w:style w:type="character" w:styleId="Hyperlink">
    <w:name w:val="Hyperlink"/>
    <w:uiPriority w:val="99"/>
    <w:rsid w:val="00D83FA5"/>
    <w:rPr>
      <w:rFonts w:ascii="Roboto" w:hAnsi="Roboto" w:cs="Times New Roman"/>
      <w:color w:val="264F87"/>
      <w:u w:val="single"/>
    </w:rPr>
  </w:style>
  <w:style w:type="paragraph" w:styleId="Koptekst">
    <w:name w:val="header"/>
    <w:basedOn w:val="Standaard"/>
    <w:link w:val="KoptekstChar"/>
    <w:uiPriority w:val="99"/>
    <w:rsid w:val="00D83FA5"/>
    <w:pPr>
      <w:tabs>
        <w:tab w:val="center" w:pos="4536"/>
        <w:tab w:val="right" w:pos="9072"/>
      </w:tabs>
    </w:pPr>
  </w:style>
  <w:style w:type="character" w:customStyle="1" w:styleId="KoptekstChar">
    <w:name w:val="Koptekst Char"/>
    <w:basedOn w:val="Standaardalinea-lettertype"/>
    <w:link w:val="Koptekst"/>
    <w:uiPriority w:val="99"/>
    <w:rsid w:val="00D83FA5"/>
    <w:rPr>
      <w:rFonts w:ascii="Arial" w:eastAsia="Calibri" w:hAnsi="Arial" w:cs="Arial"/>
      <w:i/>
      <w:sz w:val="20"/>
    </w:rPr>
  </w:style>
  <w:style w:type="paragraph" w:styleId="Voettekst">
    <w:name w:val="footer"/>
    <w:basedOn w:val="Standaard"/>
    <w:link w:val="VoettekstChar"/>
    <w:uiPriority w:val="99"/>
    <w:rsid w:val="00D83FA5"/>
    <w:pPr>
      <w:tabs>
        <w:tab w:val="center" w:pos="4536"/>
        <w:tab w:val="right" w:pos="9072"/>
      </w:tabs>
    </w:pPr>
  </w:style>
  <w:style w:type="character" w:customStyle="1" w:styleId="VoettekstChar">
    <w:name w:val="Voettekst Char"/>
    <w:basedOn w:val="Standaardalinea-lettertype"/>
    <w:link w:val="Voettekst"/>
    <w:uiPriority w:val="99"/>
    <w:rsid w:val="00D83FA5"/>
    <w:rPr>
      <w:rFonts w:ascii="Arial" w:eastAsia="Calibri" w:hAnsi="Arial" w:cs="Arial"/>
      <w:i/>
      <w:sz w:val="20"/>
    </w:rPr>
  </w:style>
  <w:style w:type="character" w:styleId="Paginanummer">
    <w:name w:val="page number"/>
    <w:uiPriority w:val="99"/>
    <w:rsid w:val="00D83FA5"/>
    <w:rPr>
      <w:rFonts w:ascii="Roboto" w:hAnsi="Roboto" w:cs="Times New Roman"/>
    </w:rPr>
  </w:style>
  <w:style w:type="paragraph" w:customStyle="1" w:styleId="rapportreferentie">
    <w:name w:val="rapport referentie"/>
    <w:basedOn w:val="Standaard"/>
    <w:uiPriority w:val="99"/>
    <w:rsid w:val="00D83FA5"/>
    <w:pPr>
      <w:spacing w:line="256" w:lineRule="exact"/>
      <w:jc w:val="both"/>
    </w:pPr>
    <w:rPr>
      <w:rFonts w:eastAsia="Times New Roman" w:cs="Times New Roman"/>
      <w:sz w:val="14"/>
      <w:szCs w:val="20"/>
      <w:lang w:eastAsia="nl-NL"/>
    </w:rPr>
  </w:style>
  <w:style w:type="paragraph" w:styleId="Inhopg2">
    <w:name w:val="toc 2"/>
    <w:basedOn w:val="Standaard"/>
    <w:next w:val="Standaard"/>
    <w:autoRedefine/>
    <w:uiPriority w:val="39"/>
    <w:rsid w:val="00D83FA5"/>
    <w:pPr>
      <w:ind w:left="221"/>
    </w:pPr>
    <w:rPr>
      <w:smallCaps/>
    </w:rPr>
  </w:style>
  <w:style w:type="paragraph" w:styleId="Inhopg3">
    <w:name w:val="toc 3"/>
    <w:basedOn w:val="Standaard"/>
    <w:next w:val="Standaard"/>
    <w:autoRedefine/>
    <w:uiPriority w:val="39"/>
    <w:rsid w:val="00D83FA5"/>
    <w:pPr>
      <w:ind w:left="440"/>
    </w:pPr>
  </w:style>
  <w:style w:type="paragraph" w:styleId="Bijschrift">
    <w:name w:val="caption"/>
    <w:basedOn w:val="Standaard"/>
    <w:next w:val="Standaard"/>
    <w:autoRedefine/>
    <w:qFormat/>
    <w:rsid w:val="00D83FA5"/>
    <w:pPr>
      <w:spacing w:after="180" w:line="256" w:lineRule="exact"/>
      <w:jc w:val="both"/>
    </w:pPr>
    <w:rPr>
      <w:rFonts w:eastAsia="Times New Roman" w:cs="Times New Roman"/>
      <w:b/>
      <w:bCs/>
      <w:lang w:eastAsia="nl-NL"/>
    </w:rPr>
  </w:style>
  <w:style w:type="paragraph" w:customStyle="1" w:styleId="afzendergegevens">
    <w:name w:val="afzendergegevens"/>
    <w:basedOn w:val="Standaard"/>
    <w:uiPriority w:val="99"/>
    <w:rsid w:val="00D83FA5"/>
    <w:pPr>
      <w:spacing w:line="256" w:lineRule="exact"/>
      <w:ind w:hanging="108"/>
    </w:pPr>
    <w:rPr>
      <w:rFonts w:ascii="Roboto" w:eastAsia="Times New Roman" w:hAnsi="Roboto" w:cs="Times New Roman"/>
      <w:sz w:val="18"/>
      <w:szCs w:val="20"/>
      <w:lang w:eastAsia="nl-NL"/>
    </w:rPr>
  </w:style>
  <w:style w:type="paragraph" w:styleId="Ballontekst">
    <w:name w:val="Balloon Text"/>
    <w:basedOn w:val="Standaard"/>
    <w:link w:val="BallontekstChar"/>
    <w:uiPriority w:val="99"/>
    <w:semiHidden/>
    <w:rsid w:val="00D83FA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83FA5"/>
    <w:rPr>
      <w:rFonts w:ascii="Lucida Grande" w:eastAsia="Calibri" w:hAnsi="Lucida Grande" w:cs="Lucida Grande"/>
      <w:i/>
      <w:sz w:val="18"/>
      <w:szCs w:val="18"/>
    </w:rPr>
  </w:style>
  <w:style w:type="paragraph" w:styleId="Inhopg4">
    <w:name w:val="toc 4"/>
    <w:basedOn w:val="Standaard"/>
    <w:next w:val="Standaard"/>
    <w:autoRedefine/>
    <w:uiPriority w:val="99"/>
    <w:rsid w:val="00D83FA5"/>
    <w:pPr>
      <w:ind w:left="660"/>
    </w:pPr>
    <w:rPr>
      <w:sz w:val="18"/>
      <w:szCs w:val="18"/>
    </w:rPr>
  </w:style>
  <w:style w:type="paragraph" w:styleId="Inhopg5">
    <w:name w:val="toc 5"/>
    <w:basedOn w:val="Standaard"/>
    <w:next w:val="Standaard"/>
    <w:autoRedefine/>
    <w:uiPriority w:val="99"/>
    <w:rsid w:val="00D83FA5"/>
    <w:pPr>
      <w:ind w:left="880"/>
    </w:pPr>
    <w:rPr>
      <w:sz w:val="18"/>
      <w:szCs w:val="18"/>
    </w:rPr>
  </w:style>
  <w:style w:type="paragraph" w:styleId="Inhopg6">
    <w:name w:val="toc 6"/>
    <w:basedOn w:val="Standaard"/>
    <w:next w:val="Standaard"/>
    <w:autoRedefine/>
    <w:uiPriority w:val="99"/>
    <w:rsid w:val="00D83FA5"/>
    <w:pPr>
      <w:ind w:left="1100"/>
    </w:pPr>
    <w:rPr>
      <w:sz w:val="18"/>
      <w:szCs w:val="18"/>
    </w:rPr>
  </w:style>
  <w:style w:type="paragraph" w:styleId="Inhopg7">
    <w:name w:val="toc 7"/>
    <w:basedOn w:val="Standaard"/>
    <w:next w:val="Standaard"/>
    <w:autoRedefine/>
    <w:uiPriority w:val="99"/>
    <w:rsid w:val="00D83FA5"/>
    <w:pPr>
      <w:ind w:left="1320"/>
    </w:pPr>
    <w:rPr>
      <w:sz w:val="18"/>
      <w:szCs w:val="18"/>
    </w:rPr>
  </w:style>
  <w:style w:type="paragraph" w:styleId="Inhopg8">
    <w:name w:val="toc 8"/>
    <w:basedOn w:val="Standaard"/>
    <w:next w:val="Standaard"/>
    <w:autoRedefine/>
    <w:uiPriority w:val="99"/>
    <w:rsid w:val="00D83FA5"/>
    <w:pPr>
      <w:ind w:left="1540"/>
    </w:pPr>
    <w:rPr>
      <w:sz w:val="18"/>
      <w:szCs w:val="18"/>
    </w:rPr>
  </w:style>
  <w:style w:type="paragraph" w:styleId="Inhopg9">
    <w:name w:val="toc 9"/>
    <w:basedOn w:val="Standaard"/>
    <w:next w:val="Standaard"/>
    <w:autoRedefine/>
    <w:uiPriority w:val="99"/>
    <w:rsid w:val="00D83FA5"/>
    <w:pPr>
      <w:ind w:left="1760"/>
    </w:pPr>
    <w:rPr>
      <w:sz w:val="18"/>
      <w:szCs w:val="18"/>
    </w:rPr>
  </w:style>
  <w:style w:type="table" w:styleId="Tabelraster">
    <w:name w:val="Table Grid"/>
    <w:basedOn w:val="Standaardtabel"/>
    <w:uiPriority w:val="99"/>
    <w:rsid w:val="00D83FA5"/>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evebenadrukking">
    <w:name w:val="Intense Emphasis"/>
    <w:uiPriority w:val="99"/>
    <w:rsid w:val="00D83FA5"/>
    <w:rPr>
      <w:rFonts w:ascii="Roboto" w:hAnsi="Roboto" w:cs="Times New Roman"/>
      <w:i/>
      <w:iCs/>
      <w:color w:val="DD7400"/>
    </w:rPr>
  </w:style>
  <w:style w:type="paragraph" w:styleId="Titel">
    <w:name w:val="Title"/>
    <w:basedOn w:val="Standaard"/>
    <w:next w:val="Standaard"/>
    <w:link w:val="TitelChar"/>
    <w:uiPriority w:val="10"/>
    <w:qFormat/>
    <w:rsid w:val="00D83FA5"/>
    <w:pPr>
      <w:spacing w:before="240" w:after="180"/>
      <w:contextualSpacing/>
    </w:pPr>
    <w:rPr>
      <w:rFonts w:eastAsia="MS ????" w:cs="Times New Roman"/>
      <w:i w:val="0"/>
      <w:color w:val="2D8D36"/>
      <w:spacing w:val="-10"/>
      <w:kern w:val="28"/>
      <w:sz w:val="46"/>
      <w:szCs w:val="56"/>
    </w:rPr>
  </w:style>
  <w:style w:type="character" w:customStyle="1" w:styleId="TitelChar">
    <w:name w:val="Titel Char"/>
    <w:basedOn w:val="Standaardalinea-lettertype"/>
    <w:link w:val="Titel"/>
    <w:uiPriority w:val="10"/>
    <w:rsid w:val="00D83FA5"/>
    <w:rPr>
      <w:rFonts w:ascii="Arial" w:eastAsia="MS ????" w:hAnsi="Arial" w:cs="Times New Roman"/>
      <w:color w:val="2D8D36"/>
      <w:spacing w:val="-10"/>
      <w:kern w:val="28"/>
      <w:sz w:val="46"/>
      <w:szCs w:val="56"/>
    </w:rPr>
  </w:style>
  <w:style w:type="character" w:styleId="Subtielebenadrukking">
    <w:name w:val="Subtle Emphasis"/>
    <w:uiPriority w:val="19"/>
    <w:qFormat/>
    <w:rsid w:val="00D83FA5"/>
    <w:rPr>
      <w:rFonts w:ascii="Roboto" w:hAnsi="Roboto" w:cs="Times New Roman"/>
      <w:i/>
      <w:iCs/>
      <w:color w:val="404040"/>
    </w:rPr>
  </w:style>
  <w:style w:type="paragraph" w:styleId="Ondertitel">
    <w:name w:val="Subtitle"/>
    <w:basedOn w:val="Standaard"/>
    <w:next w:val="Standaard"/>
    <w:link w:val="OndertitelChar"/>
    <w:uiPriority w:val="99"/>
    <w:qFormat/>
    <w:rsid w:val="00D83FA5"/>
    <w:pPr>
      <w:numPr>
        <w:ilvl w:val="1"/>
      </w:numPr>
    </w:pPr>
    <w:rPr>
      <w:rFonts w:ascii="Roboto" w:eastAsia="MS ??" w:hAnsi="Roboto"/>
      <w:color w:val="5A5A5A"/>
      <w:spacing w:val="15"/>
    </w:rPr>
  </w:style>
  <w:style w:type="character" w:customStyle="1" w:styleId="OndertitelChar">
    <w:name w:val="Ondertitel Char"/>
    <w:basedOn w:val="Standaardalinea-lettertype"/>
    <w:link w:val="Ondertitel"/>
    <w:uiPriority w:val="99"/>
    <w:rsid w:val="00D83FA5"/>
    <w:rPr>
      <w:rFonts w:ascii="Roboto" w:eastAsia="MS ??" w:hAnsi="Roboto" w:cs="Arial"/>
      <w:i/>
      <w:color w:val="5A5A5A"/>
      <w:spacing w:val="15"/>
      <w:sz w:val="20"/>
    </w:rPr>
  </w:style>
  <w:style w:type="character" w:styleId="Nadruk">
    <w:name w:val="Emphasis"/>
    <w:basedOn w:val="Kop3Char"/>
    <w:uiPriority w:val="20"/>
    <w:qFormat/>
    <w:rsid w:val="00D83FA5"/>
    <w:rPr>
      <w:rFonts w:ascii="Arial" w:eastAsia="MS ????" w:hAnsi="Arial" w:cs="Times New Roman"/>
      <w:b/>
      <w:bCs/>
      <w:i/>
      <w:color w:val="2D8D36"/>
      <w:sz w:val="24"/>
      <w:szCs w:val="24"/>
      <w:lang w:eastAsia="en-US"/>
    </w:rPr>
  </w:style>
  <w:style w:type="character" w:styleId="Zwaar">
    <w:name w:val="Strong"/>
    <w:uiPriority w:val="22"/>
    <w:qFormat/>
    <w:rsid w:val="00D83FA5"/>
    <w:rPr>
      <w:rFonts w:ascii="Roboto" w:hAnsi="Roboto" w:cs="Times New Roman"/>
      <w:b/>
      <w:bCs/>
    </w:rPr>
  </w:style>
  <w:style w:type="paragraph" w:styleId="Citaat">
    <w:name w:val="Quote"/>
    <w:basedOn w:val="Standaard"/>
    <w:next w:val="Standaard"/>
    <w:link w:val="CitaatChar"/>
    <w:uiPriority w:val="99"/>
    <w:rsid w:val="00D83FA5"/>
    <w:pPr>
      <w:spacing w:before="200"/>
      <w:ind w:left="864" w:right="864"/>
      <w:jc w:val="center"/>
    </w:pPr>
    <w:rPr>
      <w:i w:val="0"/>
      <w:iCs/>
      <w:color w:val="404040"/>
    </w:rPr>
  </w:style>
  <w:style w:type="character" w:customStyle="1" w:styleId="CitaatChar">
    <w:name w:val="Citaat Char"/>
    <w:basedOn w:val="Standaardalinea-lettertype"/>
    <w:link w:val="Citaat"/>
    <w:uiPriority w:val="99"/>
    <w:rsid w:val="00D83FA5"/>
    <w:rPr>
      <w:rFonts w:ascii="Arial" w:eastAsia="Calibri" w:hAnsi="Arial" w:cs="Arial"/>
      <w:iCs/>
      <w:color w:val="404040"/>
      <w:sz w:val="20"/>
    </w:rPr>
  </w:style>
  <w:style w:type="paragraph" w:styleId="Duidelijkcitaat">
    <w:name w:val="Intense Quote"/>
    <w:basedOn w:val="Standaard"/>
    <w:next w:val="Standaard"/>
    <w:link w:val="DuidelijkcitaatChar"/>
    <w:uiPriority w:val="99"/>
    <w:rsid w:val="00D83FA5"/>
    <w:pPr>
      <w:pBdr>
        <w:top w:val="single" w:sz="4" w:space="10" w:color="5B9BD5"/>
        <w:bottom w:val="single" w:sz="4" w:space="10" w:color="5B9BD5"/>
      </w:pBdr>
      <w:spacing w:before="360" w:after="360"/>
      <w:ind w:left="864" w:right="864"/>
      <w:jc w:val="center"/>
    </w:pPr>
    <w:rPr>
      <w:i w:val="0"/>
      <w:iCs/>
      <w:color w:val="264F87"/>
    </w:rPr>
  </w:style>
  <w:style w:type="character" w:customStyle="1" w:styleId="DuidelijkcitaatChar">
    <w:name w:val="Duidelijk citaat Char"/>
    <w:basedOn w:val="Standaardalinea-lettertype"/>
    <w:link w:val="Duidelijkcitaat"/>
    <w:uiPriority w:val="99"/>
    <w:rsid w:val="00D83FA5"/>
    <w:rPr>
      <w:rFonts w:ascii="Arial" w:eastAsia="Calibri" w:hAnsi="Arial" w:cs="Arial"/>
      <w:iCs/>
      <w:color w:val="264F87"/>
      <w:sz w:val="20"/>
    </w:rPr>
  </w:style>
  <w:style w:type="character" w:styleId="Subtieleverwijzing">
    <w:name w:val="Subtle Reference"/>
    <w:uiPriority w:val="99"/>
    <w:rsid w:val="00D83FA5"/>
    <w:rPr>
      <w:rFonts w:ascii="Roboto Condensed" w:hAnsi="Roboto Condensed" w:cs="Times New Roman"/>
      <w:smallCaps/>
      <w:color w:val="5A5A5A"/>
    </w:rPr>
  </w:style>
  <w:style w:type="character" w:styleId="Intensieveverwijzing">
    <w:name w:val="Intense Reference"/>
    <w:uiPriority w:val="99"/>
    <w:rsid w:val="00D83FA5"/>
    <w:rPr>
      <w:rFonts w:ascii="Roboto Condensed" w:hAnsi="Roboto Condensed" w:cs="Times New Roman"/>
      <w:b/>
      <w:bCs/>
      <w:smallCaps/>
      <w:color w:val="5B9BD5"/>
      <w:spacing w:val="5"/>
    </w:rPr>
  </w:style>
  <w:style w:type="character" w:styleId="Titelvanboek">
    <w:name w:val="Book Title"/>
    <w:uiPriority w:val="99"/>
    <w:rsid w:val="00D83FA5"/>
    <w:rPr>
      <w:rFonts w:ascii="Roboto" w:hAnsi="Roboto" w:cs="Times New Roman"/>
      <w:b/>
      <w:bCs/>
      <w:i/>
      <w:iCs/>
      <w:spacing w:val="5"/>
    </w:rPr>
  </w:style>
  <w:style w:type="paragraph" w:customStyle="1" w:styleId="NoteLevel11">
    <w:name w:val="Note Level 11"/>
    <w:basedOn w:val="Standaard"/>
    <w:uiPriority w:val="99"/>
    <w:rsid w:val="00D83FA5"/>
    <w:pPr>
      <w:keepNext/>
      <w:numPr>
        <w:numId w:val="1"/>
      </w:numPr>
      <w:contextualSpacing/>
      <w:outlineLvl w:val="0"/>
    </w:pPr>
    <w:rPr>
      <w:rFonts w:ascii="Roboto" w:hAnsi="Roboto"/>
    </w:rPr>
  </w:style>
  <w:style w:type="paragraph" w:customStyle="1" w:styleId="NoteLevel21">
    <w:name w:val="Note Level 21"/>
    <w:basedOn w:val="Standaard"/>
    <w:uiPriority w:val="99"/>
    <w:rsid w:val="00D83FA5"/>
    <w:pPr>
      <w:keepNext/>
      <w:numPr>
        <w:ilvl w:val="1"/>
        <w:numId w:val="1"/>
      </w:numPr>
      <w:contextualSpacing/>
      <w:outlineLvl w:val="1"/>
    </w:pPr>
    <w:rPr>
      <w:rFonts w:ascii="Roboto" w:hAnsi="Roboto"/>
    </w:rPr>
  </w:style>
  <w:style w:type="paragraph" w:customStyle="1" w:styleId="NoteLevel31">
    <w:name w:val="Note Level 31"/>
    <w:basedOn w:val="Standaard"/>
    <w:uiPriority w:val="99"/>
    <w:rsid w:val="00D83FA5"/>
    <w:pPr>
      <w:keepNext/>
      <w:numPr>
        <w:ilvl w:val="2"/>
        <w:numId w:val="1"/>
      </w:numPr>
      <w:contextualSpacing/>
      <w:outlineLvl w:val="2"/>
    </w:pPr>
    <w:rPr>
      <w:rFonts w:ascii="Roboto" w:hAnsi="Roboto"/>
    </w:rPr>
  </w:style>
  <w:style w:type="paragraph" w:customStyle="1" w:styleId="NoteLevel41">
    <w:name w:val="Note Level 41"/>
    <w:basedOn w:val="Standaard"/>
    <w:uiPriority w:val="99"/>
    <w:rsid w:val="00D83FA5"/>
    <w:pPr>
      <w:keepNext/>
      <w:numPr>
        <w:ilvl w:val="3"/>
        <w:numId w:val="1"/>
      </w:numPr>
      <w:contextualSpacing/>
      <w:outlineLvl w:val="3"/>
    </w:pPr>
    <w:rPr>
      <w:rFonts w:ascii="Roboto" w:hAnsi="Roboto"/>
    </w:rPr>
  </w:style>
  <w:style w:type="paragraph" w:customStyle="1" w:styleId="NoteLevel51">
    <w:name w:val="Note Level 51"/>
    <w:basedOn w:val="Standaard"/>
    <w:uiPriority w:val="99"/>
    <w:rsid w:val="00D83FA5"/>
    <w:pPr>
      <w:keepNext/>
      <w:numPr>
        <w:ilvl w:val="4"/>
        <w:numId w:val="1"/>
      </w:numPr>
      <w:contextualSpacing/>
      <w:outlineLvl w:val="4"/>
    </w:pPr>
    <w:rPr>
      <w:rFonts w:ascii="Roboto" w:hAnsi="Roboto"/>
    </w:rPr>
  </w:style>
  <w:style w:type="paragraph" w:customStyle="1" w:styleId="NoteLevel61">
    <w:name w:val="Note Level 61"/>
    <w:basedOn w:val="Standaard"/>
    <w:uiPriority w:val="99"/>
    <w:rsid w:val="00D83FA5"/>
    <w:pPr>
      <w:keepNext/>
      <w:numPr>
        <w:ilvl w:val="5"/>
        <w:numId w:val="1"/>
      </w:numPr>
      <w:contextualSpacing/>
      <w:outlineLvl w:val="5"/>
    </w:pPr>
    <w:rPr>
      <w:rFonts w:ascii="Roboto" w:hAnsi="Roboto"/>
    </w:rPr>
  </w:style>
  <w:style w:type="paragraph" w:customStyle="1" w:styleId="NoteLevel71">
    <w:name w:val="Note Level 71"/>
    <w:basedOn w:val="Standaard"/>
    <w:uiPriority w:val="99"/>
    <w:rsid w:val="00D83FA5"/>
    <w:pPr>
      <w:keepNext/>
      <w:numPr>
        <w:ilvl w:val="6"/>
        <w:numId w:val="1"/>
      </w:numPr>
      <w:contextualSpacing/>
      <w:outlineLvl w:val="6"/>
    </w:pPr>
    <w:rPr>
      <w:rFonts w:ascii="Roboto" w:hAnsi="Roboto"/>
    </w:rPr>
  </w:style>
  <w:style w:type="paragraph" w:customStyle="1" w:styleId="NoteLevel81">
    <w:name w:val="Note Level 81"/>
    <w:basedOn w:val="Standaard"/>
    <w:uiPriority w:val="99"/>
    <w:rsid w:val="00D83FA5"/>
    <w:pPr>
      <w:keepNext/>
      <w:numPr>
        <w:ilvl w:val="7"/>
        <w:numId w:val="1"/>
      </w:numPr>
      <w:contextualSpacing/>
      <w:outlineLvl w:val="7"/>
    </w:pPr>
    <w:rPr>
      <w:rFonts w:ascii="Roboto" w:hAnsi="Roboto"/>
    </w:rPr>
  </w:style>
  <w:style w:type="paragraph" w:customStyle="1" w:styleId="NoteLevel91">
    <w:name w:val="Note Level 91"/>
    <w:basedOn w:val="Standaard"/>
    <w:uiPriority w:val="99"/>
    <w:rsid w:val="00D83FA5"/>
    <w:pPr>
      <w:keepNext/>
      <w:numPr>
        <w:ilvl w:val="8"/>
        <w:numId w:val="1"/>
      </w:numPr>
      <w:contextualSpacing/>
      <w:outlineLvl w:val="8"/>
    </w:pPr>
    <w:rPr>
      <w:rFonts w:ascii="Roboto" w:hAnsi="Roboto"/>
    </w:rPr>
  </w:style>
  <w:style w:type="table" w:customStyle="1" w:styleId="Rastertabel1licht-Accent31">
    <w:name w:val="Rastertabel 1 licht - Accent 31"/>
    <w:uiPriority w:val="46"/>
    <w:rsid w:val="00D83FA5"/>
    <w:pPr>
      <w:spacing w:after="0" w:line="240" w:lineRule="auto"/>
    </w:pPr>
    <w:rPr>
      <w:rFonts w:ascii="Calibri" w:eastAsia="Calibri" w:hAnsi="Calibri" w:cs="Times New Roman"/>
      <w:sz w:val="20"/>
      <w:szCs w:val="20"/>
      <w:lang w:eastAsia="nl-NL"/>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style>
  <w:style w:type="table" w:customStyle="1" w:styleId="Rastertabel1licht1">
    <w:name w:val="Rastertabel 1 licht1"/>
    <w:uiPriority w:val="99"/>
    <w:rsid w:val="00D83FA5"/>
    <w:pPr>
      <w:spacing w:after="0" w:line="240" w:lineRule="auto"/>
    </w:pPr>
    <w:rPr>
      <w:rFonts w:ascii="Calibri" w:eastAsia="Calibri" w:hAnsi="Calibri" w:cs="Times New Roman"/>
      <w:sz w:val="20"/>
      <w:szCs w:val="20"/>
      <w:lang w:eastAsia="nl-NL"/>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character" w:customStyle="1" w:styleId="caps">
    <w:name w:val="caps"/>
    <w:uiPriority w:val="99"/>
    <w:rsid w:val="00D83FA5"/>
    <w:rPr>
      <w:rFonts w:cs="Times New Roman"/>
    </w:rPr>
  </w:style>
  <w:style w:type="character" w:customStyle="1" w:styleId="apple-converted-space">
    <w:name w:val="apple-converted-space"/>
    <w:uiPriority w:val="99"/>
    <w:rsid w:val="00D83FA5"/>
    <w:rPr>
      <w:rFonts w:cs="Times New Roman"/>
    </w:rPr>
  </w:style>
  <w:style w:type="character" w:styleId="Verwijzingopmerking">
    <w:name w:val="annotation reference"/>
    <w:uiPriority w:val="99"/>
    <w:semiHidden/>
    <w:rsid w:val="00D83FA5"/>
    <w:rPr>
      <w:rFonts w:cs="Times New Roman"/>
      <w:sz w:val="16"/>
      <w:szCs w:val="16"/>
    </w:rPr>
  </w:style>
  <w:style w:type="paragraph" w:styleId="Tekstopmerking">
    <w:name w:val="annotation text"/>
    <w:basedOn w:val="Standaard"/>
    <w:link w:val="TekstopmerkingChar"/>
    <w:uiPriority w:val="99"/>
    <w:semiHidden/>
    <w:rsid w:val="00D83FA5"/>
    <w:rPr>
      <w:szCs w:val="20"/>
    </w:rPr>
  </w:style>
  <w:style w:type="character" w:customStyle="1" w:styleId="TekstopmerkingChar">
    <w:name w:val="Tekst opmerking Char"/>
    <w:basedOn w:val="Standaardalinea-lettertype"/>
    <w:link w:val="Tekstopmerking"/>
    <w:uiPriority w:val="99"/>
    <w:semiHidden/>
    <w:rsid w:val="00D83FA5"/>
    <w:rPr>
      <w:rFonts w:ascii="Arial" w:eastAsia="Calibri" w:hAnsi="Arial" w:cs="Arial"/>
      <w:i/>
      <w:sz w:val="20"/>
      <w:szCs w:val="20"/>
    </w:rPr>
  </w:style>
  <w:style w:type="paragraph" w:styleId="Onderwerpvanopmerking">
    <w:name w:val="annotation subject"/>
    <w:basedOn w:val="Tekstopmerking"/>
    <w:next w:val="Tekstopmerking"/>
    <w:link w:val="OnderwerpvanopmerkingChar"/>
    <w:uiPriority w:val="99"/>
    <w:semiHidden/>
    <w:rsid w:val="00D83FA5"/>
    <w:rPr>
      <w:b/>
      <w:bCs/>
    </w:rPr>
  </w:style>
  <w:style w:type="character" w:customStyle="1" w:styleId="OnderwerpvanopmerkingChar">
    <w:name w:val="Onderwerp van opmerking Char"/>
    <w:basedOn w:val="TekstopmerkingChar"/>
    <w:link w:val="Onderwerpvanopmerking"/>
    <w:uiPriority w:val="99"/>
    <w:semiHidden/>
    <w:rsid w:val="00D83FA5"/>
    <w:rPr>
      <w:rFonts w:ascii="Arial" w:eastAsia="Calibri" w:hAnsi="Arial" w:cs="Arial"/>
      <w:b/>
      <w:bCs/>
      <w:i/>
      <w:sz w:val="20"/>
      <w:szCs w:val="20"/>
    </w:rPr>
  </w:style>
  <w:style w:type="character" w:customStyle="1" w:styleId="TableContentsCharChar">
    <w:name w:val="Table Contents Char Char"/>
    <w:link w:val="TableContents"/>
    <w:locked/>
    <w:rsid w:val="00926F07"/>
    <w:rPr>
      <w:sz w:val="18"/>
    </w:rPr>
  </w:style>
  <w:style w:type="paragraph" w:customStyle="1" w:styleId="TableContents">
    <w:name w:val="Table Contents"/>
    <w:basedOn w:val="Standaard"/>
    <w:link w:val="TableContentsCharChar"/>
    <w:qFormat/>
    <w:rsid w:val="00926F07"/>
    <w:pPr>
      <w:spacing w:line="252" w:lineRule="atLeast"/>
      <w:jc w:val="both"/>
    </w:pPr>
    <w:rPr>
      <w:rFonts w:asciiTheme="minorHAnsi" w:eastAsiaTheme="minorHAnsi" w:hAnsiTheme="minorHAnsi" w:cstheme="minorBidi"/>
      <w:i w:val="0"/>
      <w:sz w:val="18"/>
    </w:rPr>
  </w:style>
  <w:style w:type="table" w:customStyle="1" w:styleId="Rastertabel1licht-Accent32">
    <w:name w:val="Rastertabel 1 licht - Accent 32"/>
    <w:basedOn w:val="Standaardtabel"/>
    <w:uiPriority w:val="46"/>
    <w:rsid w:val="00926F0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Normaalweb">
    <w:name w:val="Normal (Web)"/>
    <w:basedOn w:val="Standaard"/>
    <w:uiPriority w:val="99"/>
    <w:unhideWhenUsed/>
    <w:rsid w:val="00D22156"/>
    <w:pPr>
      <w:spacing w:before="100" w:beforeAutospacing="1" w:after="100" w:afterAutospacing="1"/>
    </w:pPr>
    <w:rPr>
      <w:rFonts w:ascii="Times New Roman" w:eastAsia="Times New Roman" w:hAnsi="Times New Roman" w:cs="Times New Roman"/>
      <w:i w:val="0"/>
      <w:sz w:val="24"/>
      <w:szCs w:val="24"/>
      <w:lang w:eastAsia="nl-NL"/>
    </w:rPr>
  </w:style>
  <w:style w:type="table" w:customStyle="1" w:styleId="Rastertabel4-Accent31">
    <w:name w:val="Rastertabel 4 - Accent 31"/>
    <w:basedOn w:val="Standaardtabel"/>
    <w:uiPriority w:val="49"/>
    <w:rsid w:val="0052336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jsttabel4-Accent31">
    <w:name w:val="Lijsttabel 4 - Accent 31"/>
    <w:basedOn w:val="Standaardtabel"/>
    <w:uiPriority w:val="49"/>
    <w:rsid w:val="0052336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Rastertabel1licht-Accent33">
    <w:name w:val="Rastertabel 1 licht - Accent 33"/>
    <w:basedOn w:val="Standaardtabel"/>
    <w:uiPriority w:val="46"/>
    <w:rsid w:val="00310AE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2535">
      <w:bodyDiv w:val="1"/>
      <w:marLeft w:val="0"/>
      <w:marRight w:val="0"/>
      <w:marTop w:val="0"/>
      <w:marBottom w:val="0"/>
      <w:divBdr>
        <w:top w:val="none" w:sz="0" w:space="0" w:color="auto"/>
        <w:left w:val="none" w:sz="0" w:space="0" w:color="auto"/>
        <w:bottom w:val="none" w:sz="0" w:space="0" w:color="auto"/>
        <w:right w:val="none" w:sz="0" w:space="0" w:color="auto"/>
      </w:divBdr>
    </w:div>
    <w:div w:id="196696801">
      <w:bodyDiv w:val="1"/>
      <w:marLeft w:val="0"/>
      <w:marRight w:val="0"/>
      <w:marTop w:val="0"/>
      <w:marBottom w:val="0"/>
      <w:divBdr>
        <w:top w:val="none" w:sz="0" w:space="0" w:color="auto"/>
        <w:left w:val="none" w:sz="0" w:space="0" w:color="auto"/>
        <w:bottom w:val="none" w:sz="0" w:space="0" w:color="auto"/>
        <w:right w:val="none" w:sz="0" w:space="0" w:color="auto"/>
      </w:divBdr>
    </w:div>
    <w:div w:id="73127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emf"/><Relationship Id="rId26" Type="http://schemas.openxmlformats.org/officeDocument/2006/relationships/hyperlink" Target="http://www.milieudatabase.nl" TargetMode="External"/><Relationship Id="rId3" Type="http://schemas.openxmlformats.org/officeDocument/2006/relationships/customXml" Target="../customXml/item3.xml"/><Relationship Id="rId21" Type="http://schemas.openxmlformats.org/officeDocument/2006/relationships/image" Target="media/image11.emf"/><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hyperlink" Target="http://www.bamco2desk.n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coinvent.org"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4.png"/><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hyperlink" Target="http://edepot.wur.nl/160737" TargetMode="External"/><Relationship Id="rId30" Type="http://schemas.openxmlformats.org/officeDocument/2006/relationships/image" Target="media/image16.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4180f22-ec8b-48a5-b52c-6c7c423ac9ee">
      <Terms xmlns="http://schemas.microsoft.com/office/infopath/2007/PartnerControls"/>
    </lcf76f155ced4ddcb4097134ff3c332f>
    <TaxCatchAll xmlns="22b9c1b1-8b14-4dd0-9cbe-cdcec2f2338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0CFDE6533E8849B4A845BC7880AC3E" ma:contentTypeVersion="18" ma:contentTypeDescription="Een nieuw document maken." ma:contentTypeScope="" ma:versionID="49a6f52371a67dc0f6d145adb8e5eae1">
  <xsd:schema xmlns:xsd="http://www.w3.org/2001/XMLSchema" xmlns:xs="http://www.w3.org/2001/XMLSchema" xmlns:p="http://schemas.microsoft.com/office/2006/metadata/properties" xmlns:ns2="22b9c1b1-8b14-4dd0-9cbe-cdcec2f2338c" xmlns:ns3="b4180f22-ec8b-48a5-b52c-6c7c423ac9ee" targetNamespace="http://schemas.microsoft.com/office/2006/metadata/properties" ma:root="true" ma:fieldsID="cf07279fd454c2de7390641061c7aa5f" ns2:_="" ns3:_="">
    <xsd:import namespace="22b9c1b1-8b14-4dd0-9cbe-cdcec2f2338c"/>
    <xsd:import namespace="b4180f22-ec8b-48a5-b52c-6c7c423ac9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9c1b1-8b14-4dd0-9cbe-cdcec2f2338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e29b0bc2-a3f0-444a-9d54-313b4487b421}" ma:internalName="TaxCatchAll" ma:showField="CatchAllData" ma:web="22b9c1b1-8b14-4dd0-9cbe-cdcec2f233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180f22-ec8b-48a5-b52c-6c7c423ac9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9063102e-e699-4fe0-bb35-2a012dc5a98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914F5-6C14-471D-BFCD-EC05255A96B8}">
  <ds:schemaRefs>
    <ds:schemaRef ds:uri="http://schemas.microsoft.com/office/2006/metadata/properties"/>
    <ds:schemaRef ds:uri="http://schemas.microsoft.com/office/infopath/2007/PartnerControls"/>
    <ds:schemaRef ds:uri="b4180f22-ec8b-48a5-b52c-6c7c423ac9ee"/>
    <ds:schemaRef ds:uri="22b9c1b1-8b14-4dd0-9cbe-cdcec2f2338c"/>
  </ds:schemaRefs>
</ds:datastoreItem>
</file>

<file path=customXml/itemProps2.xml><?xml version="1.0" encoding="utf-8"?>
<ds:datastoreItem xmlns:ds="http://schemas.openxmlformats.org/officeDocument/2006/customXml" ds:itemID="{7368E40E-4961-4513-9D76-5A1EDDF07941}">
  <ds:schemaRefs>
    <ds:schemaRef ds:uri="http://schemas.microsoft.com/sharepoint/v3/contenttype/forms"/>
  </ds:schemaRefs>
</ds:datastoreItem>
</file>

<file path=customXml/itemProps3.xml><?xml version="1.0" encoding="utf-8"?>
<ds:datastoreItem xmlns:ds="http://schemas.openxmlformats.org/officeDocument/2006/customXml" ds:itemID="{5EBD3B0D-673B-4284-8A00-ABDE49B61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9c1b1-8b14-4dd0-9cbe-cdcec2f2338c"/>
    <ds:schemaRef ds:uri="b4180f22-ec8b-48a5-b52c-6c7c423ac9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726FCC-4638-4CD2-857F-9093C1325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23</Pages>
  <Words>5045</Words>
  <Characters>27753</Characters>
  <Application>Microsoft Office Word</Application>
  <DocSecurity>0</DocSecurity>
  <Lines>231</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Vos</dc:creator>
  <cp:lastModifiedBy>Raoul Nelissen | Infra Kennis</cp:lastModifiedBy>
  <cp:revision>10</cp:revision>
  <cp:lastPrinted>2021-09-19T12:56:00Z</cp:lastPrinted>
  <dcterms:created xsi:type="dcterms:W3CDTF">2019-09-25T07:55:00Z</dcterms:created>
  <dcterms:modified xsi:type="dcterms:W3CDTF">2022-10-01T09:58:00Z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0x010100970CFDE6533E8849B4A845BC7880AC3E</vt:lpwstr>
  </property>
  <property fmtid="{D5CDD505-2E9C-101B-9397-08002B2CF9AE}" pid="3" name="Order">
    <vt:r8>1311000</vt:r8>
  </property>
  <property fmtid="{D5CDD505-2E9C-101B-9397-08002B2CF9AE}" pid="4" name="MediaServiceImageTags">
    <vt:lpwstr/>
  </property>
</Properties>
</file>